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8F0F" w14:textId="77777777" w:rsidR="00E2281F" w:rsidRDefault="00B63B1D">
      <w:pPr>
        <w:rPr>
          <w:rFonts w:ascii="Bodoni-Normal" w:hAnsi="Bodoni-Normal"/>
        </w:rPr>
      </w:pPr>
      <w:r>
        <w:rPr>
          <w:rFonts w:ascii="Bodoni-Normal" w:hAnsi="Bodoni-Normal"/>
          <w:noProof/>
        </w:rPr>
        <mc:AlternateContent>
          <mc:Choice Requires="wps">
            <w:drawing>
              <wp:anchor distT="0" distB="0" distL="114300" distR="114300" simplePos="0" relativeHeight="251655168" behindDoc="0" locked="0" layoutInCell="0" allowOverlap="1" wp14:anchorId="0CF93054" wp14:editId="4EBFC72E">
                <wp:simplePos x="0" y="0"/>
                <wp:positionH relativeFrom="column">
                  <wp:posOffset>-1161415</wp:posOffset>
                </wp:positionH>
                <wp:positionV relativeFrom="paragraph">
                  <wp:posOffset>914400</wp:posOffset>
                </wp:positionV>
                <wp:extent cx="1006475" cy="823595"/>
                <wp:effectExtent l="0" t="0" r="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2359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426B3248" id="Oval 8" o:spid="_x0000_s1026" style="position:absolute;margin-left:-91.45pt;margin-top:1in;width:79.25pt;height:6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" o:allowincell="f" filled="f" stroked="f"/>
            </w:pict>
          </mc:Fallback>
        </mc:AlternateContent>
      </w:r>
      <w:r>
        <w:rPr>
          <w:rFonts w:ascii="Bodoni-Normal" w:hAnsi="Bodoni-Normal"/>
          <w:noProof/>
        </w:rPr>
        <mc:AlternateContent>
          <mc:Choice Requires="wps">
            <w:drawing>
              <wp:anchor distT="0" distB="0" distL="114300" distR="114300" simplePos="0" relativeHeight="251661312" behindDoc="0" locked="0" layoutInCell="0" allowOverlap="1" wp14:anchorId="2E49002F" wp14:editId="4198E80F">
                <wp:simplePos x="0" y="0"/>
                <wp:positionH relativeFrom="column">
                  <wp:posOffset>-205740</wp:posOffset>
                </wp:positionH>
                <wp:positionV relativeFrom="paragraph">
                  <wp:posOffset>79375</wp:posOffset>
                </wp:positionV>
                <wp:extent cx="951230" cy="87312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873125"/>
                        </a:xfrm>
                        <a:prstGeom prst="rect">
                          <a:avLst/>
                        </a:prstGeom>
                        <a:solidFill>
                          <a:srgbClr val="FFFFFF"/>
                        </a:solidFill>
                        <a:ln w="9525">
                          <a:solidFill>
                            <a:srgbClr val="FFFFFF"/>
                          </a:solidFill>
                          <a:miter lim="800000"/>
                          <a:headEnd/>
                          <a:tailEnd/>
                        </a:ln>
                      </wps:spPr>
                      <wps:txbx>
                        <w:txbxContent>
                          <w:p w14:paraId="2AF7EED6" w14:textId="77777777" w:rsidR="00C9152A" w:rsidRDefault="00C9152A">
                            <w:r>
                              <w:object w:dxaOrig="1282" w:dyaOrig="1298" w14:anchorId="0C0AA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75pt" fillcolor="window">
                                  <v:imagedata r:id="rId7" o:title=""/>
                                </v:shape>
                                <o:OLEObject Type="Embed" ProgID="MS_ClipArt_Gallery" ShapeID="_x0000_i1026" DrawAspect="Content" ObjectID="_1652874662"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E49002F" id="_x0000_t202" coordsize="21600,21600" o:spt="202" path="m,l,21600r21600,l21600,xe">
                <v:stroke joinstyle="miter"/>
                <v:path gradientshapeok="t" o:connecttype="rect"/>
              </v:shapetype>
              <v:shape id="Text Box 16" o:spid="_x0000_s1026" type="#_x0000_t202" style="position:absolute;margin-left:-16.2pt;margin-top:6.25pt;width:74.9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" o:allowincell="f" strokecolor="white">
                <v:textbox>
                  <w:txbxContent>
                    <w:p w14:paraId="2AF7EED6" w14:textId="77777777" w:rsidR="00C9152A" w:rsidRDefault="00C9152A">
                      <w:r>
                        <w:object w:dxaOrig="1282" w:dyaOrig="1298" w14:anchorId="0C0AAA7D">
                          <v:shape id="_x0000_i1026" type="#_x0000_t75" style="width:60pt;height:60.95pt" fillcolor="window">
                            <v:imagedata r:id="rId9" o:title=""/>
                          </v:shape>
                          <o:OLEObject Type="Embed" ProgID="MS_ClipArt_Gallery" ShapeID="_x0000_i1026" DrawAspect="Content" ObjectID="_1652872339" r:id="rId10"/>
                        </w:object>
                      </w:r>
                    </w:p>
                  </w:txbxContent>
                </v:textbox>
              </v:shape>
            </w:pict>
          </mc:Fallback>
        </mc:AlternateContent>
      </w:r>
      <w:r>
        <w:rPr>
          <w:rFonts w:ascii="Bodoni-Normal" w:hAnsi="Bodoni-Normal"/>
          <w:noProof/>
        </w:rPr>
        <mc:AlternateContent>
          <mc:Choice Requires="wps">
            <w:drawing>
              <wp:anchor distT="0" distB="0" distL="114300" distR="114300" simplePos="0" relativeHeight="251652096" behindDoc="0" locked="0" layoutInCell="1" allowOverlap="1" wp14:anchorId="220B7140" wp14:editId="2C046A03">
                <wp:simplePos x="0" y="0"/>
                <wp:positionH relativeFrom="column">
                  <wp:posOffset>5125085</wp:posOffset>
                </wp:positionH>
                <wp:positionV relativeFrom="paragraph">
                  <wp:posOffset>84455</wp:posOffset>
                </wp:positionV>
                <wp:extent cx="800100" cy="28257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2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497EBB" w14:textId="77777777" w:rsidR="00C9152A" w:rsidRDefault="00C9152A">
                            <w:pPr>
                              <w:jc w:val="center"/>
                              <w:rPr>
                                <w:sz w:val="16"/>
                              </w:rPr>
                            </w:pPr>
                            <w:r>
                              <w:rPr>
                                <w:sz w:val="16"/>
                              </w:rPr>
                              <w:t xml:space="preserve"> </w:t>
                            </w:r>
                            <w:r>
                              <w:rPr>
                                <w:rFonts w:ascii="BernhardMod BT" w:hAnsi="BernhardMod BT"/>
                                <w:sz w:val="16"/>
                              </w:rPr>
                              <w:t>Telephone</w:t>
                            </w:r>
                            <w:r>
                              <w:rPr>
                                <w:rFonts w:ascii="BernhardMod BT" w:hAnsi="BernhardMod BT"/>
                                <w:sz w:val="16"/>
                              </w:rPr>
                              <w:br/>
                              <w:t>(617) 796-1100</w:t>
                            </w:r>
                          </w:p>
                          <w:p w14:paraId="2A8FD37B" w14:textId="77777777" w:rsidR="00C9152A" w:rsidRDefault="00C9152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20B7140" id="Rectangle 2" o:spid="_x0000_s1027" style="position:absolute;margin-left:403.55pt;margin-top:6.65pt;width:63pt;height:2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" filled="f" stroked="f">
                <v:textbox inset="1pt,1pt,1pt,1pt">
                  <w:txbxContent>
                    <w:p w14:paraId="7C497EBB" w14:textId="77777777" w:rsidR="00C9152A" w:rsidRDefault="00C9152A">
                      <w:pPr>
                        <w:jc w:val="center"/>
                        <w:rPr>
                          <w:sz w:val="16"/>
                        </w:rPr>
                      </w:pPr>
                      <w:r>
                        <w:rPr>
                          <w:sz w:val="16"/>
                        </w:rPr>
                        <w:t xml:space="preserve"> </w:t>
                      </w:r>
                      <w:r>
                        <w:rPr>
                          <w:rFonts w:ascii="BernhardMod BT" w:hAnsi="BernhardMod BT"/>
                          <w:sz w:val="16"/>
                        </w:rPr>
                        <w:t>Telephone</w:t>
                      </w:r>
                      <w:r>
                        <w:rPr>
                          <w:rFonts w:ascii="BernhardMod BT" w:hAnsi="BernhardMod BT"/>
                          <w:sz w:val="16"/>
                        </w:rPr>
                        <w:br/>
                        <w:t>(617) 796-1100</w:t>
                      </w:r>
                    </w:p>
                    <w:p w14:paraId="2A8FD37B" w14:textId="77777777" w:rsidR="00C9152A" w:rsidRDefault="00C9152A">
                      <w:pPr>
                        <w:jc w:val="center"/>
                      </w:pPr>
                    </w:p>
                  </w:txbxContent>
                </v:textbox>
              </v:rect>
            </w:pict>
          </mc:Fallback>
        </mc:AlternateContent>
      </w:r>
      <w:r>
        <w:rPr>
          <w:rFonts w:ascii="Bodoni-Normal" w:hAnsi="Bodoni-Normal"/>
          <w:noProof/>
        </w:rPr>
        <mc:AlternateContent>
          <mc:Choice Requires="wps">
            <w:drawing>
              <wp:anchor distT="0" distB="0" distL="114300" distR="114300" simplePos="0" relativeHeight="251653120" behindDoc="0" locked="0" layoutInCell="0" allowOverlap="1" wp14:anchorId="4063ACB0" wp14:editId="4AE4AD3C">
                <wp:simplePos x="0" y="0"/>
                <wp:positionH relativeFrom="column">
                  <wp:posOffset>6309360</wp:posOffset>
                </wp:positionH>
                <wp:positionV relativeFrom="paragraph">
                  <wp:posOffset>716280</wp:posOffset>
                </wp:positionV>
                <wp:extent cx="366395" cy="18351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861483" w14:textId="77777777" w:rsidR="00C9152A" w:rsidRDefault="00C9152A">
                            <w:pP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63ACB0" id="Rectangle 6" o:spid="_x0000_s1028" style="position:absolute;margin-left:496.8pt;margin-top:56.4pt;width:28.85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" o:allowincell="f" filled="f" stroked="f">
                <v:textbox inset="1pt,1pt,1pt,1pt">
                  <w:txbxContent>
                    <w:p w14:paraId="1E861483" w14:textId="77777777" w:rsidR="00C9152A" w:rsidRDefault="00C9152A">
                      <w:pPr>
                        <w:rPr>
                          <w:sz w:val="16"/>
                        </w:rPr>
                      </w:pPr>
                    </w:p>
                  </w:txbxContent>
                </v:textbox>
              </v:rect>
            </w:pict>
          </mc:Fallback>
        </mc:AlternateContent>
      </w:r>
      <w:r>
        <w:rPr>
          <w:rFonts w:ascii="Bodoni-Normal" w:hAnsi="Bodoni-Normal"/>
          <w:noProof/>
        </w:rPr>
        <mc:AlternateContent>
          <mc:Choice Requires="wps">
            <w:drawing>
              <wp:anchor distT="0" distB="0" distL="114300" distR="114300" simplePos="0" relativeHeight="251660288" behindDoc="0" locked="0" layoutInCell="0" allowOverlap="1" wp14:anchorId="41D6B3B5" wp14:editId="64B90995">
                <wp:simplePos x="0" y="0"/>
                <wp:positionH relativeFrom="column">
                  <wp:posOffset>1463040</wp:posOffset>
                </wp:positionH>
                <wp:positionV relativeFrom="paragraph">
                  <wp:posOffset>808355</wp:posOffset>
                </wp:positionV>
                <wp:extent cx="4389755" cy="635"/>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97AB8F"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63.65pt" to="460.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" o:allowincell="f" stroked="f">
                <v:stroke startarrowwidth="narrow" startarrowlength="short" endarrowwidth="narrow" endarrowlength="short"/>
              </v:line>
            </w:pict>
          </mc:Fallback>
        </mc:AlternateContent>
      </w:r>
    </w:p>
    <w:p w14:paraId="6E13295C" w14:textId="77777777" w:rsidR="00E2281F" w:rsidRDefault="00B63B1D">
      <w:pPr>
        <w:rPr>
          <w:rFonts w:ascii="Bodoni-Normal" w:hAnsi="Bodoni-Normal"/>
        </w:rPr>
      </w:pPr>
      <w:r>
        <w:rPr>
          <w:rFonts w:ascii="Bodoni-Normal" w:hAnsi="Bodoni-Normal"/>
          <w:noProof/>
        </w:rPr>
        <mc:AlternateContent>
          <mc:Choice Requires="wps">
            <w:drawing>
              <wp:anchor distT="0" distB="0" distL="114300" distR="114300" simplePos="0" relativeHeight="251658240" behindDoc="0" locked="0" layoutInCell="0" allowOverlap="1" wp14:anchorId="29B18960" wp14:editId="1AEFDF1A">
                <wp:simplePos x="0" y="0"/>
                <wp:positionH relativeFrom="column">
                  <wp:posOffset>1280160</wp:posOffset>
                </wp:positionH>
                <wp:positionV relativeFrom="paragraph">
                  <wp:posOffset>113030</wp:posOffset>
                </wp:positionV>
                <wp:extent cx="3201035" cy="274955"/>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ACEA3" w14:textId="77777777" w:rsidR="00C9152A" w:rsidRDefault="00C9152A">
                            <w:pPr>
                              <w:jc w:val="center"/>
                              <w:rPr>
                                <w:rFonts w:ascii="Bodoni-Normal" w:hAnsi="Bodoni-Normal"/>
                                <w:b/>
                                <w:sz w:val="32"/>
                              </w:rPr>
                            </w:pPr>
                            <w:r>
                              <w:rPr>
                                <w:rFonts w:ascii="Bodoni-Normal" w:hAnsi="Bodoni-Normal"/>
                                <w:b/>
                                <w:sz w:val="32"/>
                              </w:rPr>
                              <w:t>City of Newton, Massachusetts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B18960" id="Rectangle 11" o:spid="_x0000_s1029" style="position:absolute;margin-left:100.8pt;margin-top:8.9pt;width:252.0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" o:allowincell="f" filled="f" stroked="f">
                <v:textbox inset="1pt,1pt,1pt,1pt">
                  <w:txbxContent>
                    <w:p w14:paraId="259ACEA3" w14:textId="77777777" w:rsidR="00C9152A" w:rsidRDefault="00C9152A">
                      <w:pPr>
                        <w:jc w:val="center"/>
                        <w:rPr>
                          <w:rFonts w:ascii="Bodoni-Normal" w:hAnsi="Bodoni-Normal"/>
                          <w:b/>
                          <w:sz w:val="32"/>
                        </w:rPr>
                      </w:pPr>
                      <w:r>
                        <w:rPr>
                          <w:rFonts w:ascii="Bodoni-Normal" w:hAnsi="Bodoni-Normal"/>
                          <w:b/>
                          <w:sz w:val="32"/>
                        </w:rPr>
                        <w:t>City of Newton, Massachusetts</w:t>
                      </w:r>
                    </w:p>
                  </w:txbxContent>
                </v:textbox>
              </v:rect>
            </w:pict>
          </mc:Fallback>
        </mc:AlternateContent>
      </w:r>
    </w:p>
    <w:p w14:paraId="70269273" w14:textId="77777777" w:rsidR="00E2281F" w:rsidRDefault="00B63B1D">
      <w:pPr>
        <w:rPr>
          <w:rFonts w:ascii="Bodoni-Normal" w:hAnsi="Bodoni-Normal"/>
        </w:rPr>
      </w:pPr>
      <w:r>
        <w:rPr>
          <w:rFonts w:ascii="Bodoni-Normal" w:hAnsi="Bodoni-Normal"/>
          <w:noProof/>
        </w:rPr>
        <mc:AlternateContent>
          <mc:Choice Requires="wps">
            <w:drawing>
              <wp:anchor distT="0" distB="0" distL="114300" distR="114300" simplePos="0" relativeHeight="251663360" behindDoc="0" locked="0" layoutInCell="1" allowOverlap="1" wp14:anchorId="7F4E96E6" wp14:editId="04FFE713">
                <wp:simplePos x="0" y="0"/>
                <wp:positionH relativeFrom="column">
                  <wp:posOffset>5133975</wp:posOffset>
                </wp:positionH>
                <wp:positionV relativeFrom="paragraph">
                  <wp:posOffset>104775</wp:posOffset>
                </wp:positionV>
                <wp:extent cx="805815" cy="25971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59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4139B6" w14:textId="77777777" w:rsidR="00C9152A" w:rsidRDefault="00C9152A">
                            <w:pPr>
                              <w:jc w:val="center"/>
                              <w:rPr>
                                <w:rFonts w:ascii="BernhardMod BT" w:hAnsi="BernhardMod BT"/>
                                <w:sz w:val="16"/>
                              </w:rPr>
                            </w:pPr>
                            <w:r>
                              <w:rPr>
                                <w:rFonts w:ascii="BernhardMod BT" w:hAnsi="BernhardMod BT"/>
                                <w:sz w:val="16"/>
                              </w:rPr>
                              <w:t>Telefax</w:t>
                            </w:r>
                            <w:r>
                              <w:rPr>
                                <w:rFonts w:ascii="BernhardMod BT" w:hAnsi="BernhardMod BT"/>
                                <w:sz w:val="16"/>
                              </w:rPr>
                              <w:br/>
                              <w:t>(617) 796-1113</w:t>
                            </w:r>
                          </w:p>
                          <w:p w14:paraId="1B4FABE6" w14:textId="77777777" w:rsidR="00C9152A" w:rsidRDefault="00C9152A">
                            <w:pPr>
                              <w:jc w:val="cente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4E96E6" id="Rectangle 4" o:spid="_x0000_s1030" style="position:absolute;margin-left:404.25pt;margin-top:8.25pt;width:63.4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" filled="f" stroked="f">
                <v:textbox inset="1pt,1pt,1pt,1pt">
                  <w:txbxContent>
                    <w:p w14:paraId="024139B6" w14:textId="77777777" w:rsidR="00C9152A" w:rsidRDefault="00C9152A">
                      <w:pPr>
                        <w:jc w:val="center"/>
                        <w:rPr>
                          <w:rFonts w:ascii="BernhardMod BT" w:hAnsi="BernhardMod BT"/>
                          <w:sz w:val="16"/>
                        </w:rPr>
                      </w:pPr>
                      <w:r>
                        <w:rPr>
                          <w:rFonts w:ascii="BernhardMod BT" w:hAnsi="BernhardMod BT"/>
                          <w:sz w:val="16"/>
                        </w:rPr>
                        <w:t>Telefax</w:t>
                      </w:r>
                      <w:r>
                        <w:rPr>
                          <w:rFonts w:ascii="BernhardMod BT" w:hAnsi="BernhardMod BT"/>
                          <w:sz w:val="16"/>
                        </w:rPr>
                        <w:br/>
                        <w:t>(617) 796-1113</w:t>
                      </w:r>
                    </w:p>
                    <w:p w14:paraId="1B4FABE6" w14:textId="77777777" w:rsidR="00C9152A" w:rsidRDefault="00C9152A">
                      <w:pPr>
                        <w:jc w:val="center"/>
                        <w:rPr>
                          <w:sz w:val="16"/>
                        </w:rPr>
                      </w:pPr>
                    </w:p>
                  </w:txbxContent>
                </v:textbox>
              </v:rect>
            </w:pict>
          </mc:Fallback>
        </mc:AlternateContent>
      </w:r>
    </w:p>
    <w:p w14:paraId="12CD3280" w14:textId="77777777" w:rsidR="00E2281F" w:rsidRDefault="00B63B1D">
      <w:pPr>
        <w:rPr>
          <w:rFonts w:ascii="Bodoni-Normal" w:hAnsi="Bodoni-Normal"/>
        </w:rPr>
      </w:pPr>
      <w:r>
        <w:rPr>
          <w:rFonts w:ascii="Bodoni-Normal" w:hAnsi="Bodoni-Normal"/>
          <w:noProof/>
        </w:rPr>
        <mc:AlternateContent>
          <mc:Choice Requires="wps">
            <w:drawing>
              <wp:anchor distT="0" distB="0" distL="114300" distR="114300" simplePos="0" relativeHeight="251659264" behindDoc="0" locked="0" layoutInCell="0" allowOverlap="1" wp14:anchorId="68507E92" wp14:editId="7314897E">
                <wp:simplePos x="0" y="0"/>
                <wp:positionH relativeFrom="column">
                  <wp:posOffset>1463040</wp:posOffset>
                </wp:positionH>
                <wp:positionV relativeFrom="paragraph">
                  <wp:posOffset>93345</wp:posOffset>
                </wp:positionV>
                <wp:extent cx="3018155" cy="36830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368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CC0D28" w14:textId="77777777" w:rsidR="00C9152A" w:rsidRDefault="00C9152A">
                            <w:pPr>
                              <w:jc w:val="center"/>
                              <w:rPr>
                                <w:rFonts w:ascii="Bodoni-Normal" w:hAnsi="Bodoni-Normal"/>
                                <w:b/>
                                <w:sz w:val="28"/>
                              </w:rPr>
                            </w:pPr>
                            <w:r>
                              <w:rPr>
                                <w:rFonts w:ascii="Bodoni-Normal" w:hAnsi="Bodoni-Normal"/>
                                <w:b/>
                                <w:sz w:val="28"/>
                              </w:rPr>
                              <w:t>Office of the Mayor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8507E92" id="Rectangle 12" o:spid="_x0000_s1031" style="position:absolute;margin-left:115.2pt;margin-top:7.35pt;width:237.6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" o:allowincell="f" filled="f" stroked="f">
                <v:textbox inset="1pt,1pt,1pt,1pt">
                  <w:txbxContent>
                    <w:p w14:paraId="54CC0D28" w14:textId="77777777" w:rsidR="00C9152A" w:rsidRDefault="00C9152A">
                      <w:pPr>
                        <w:jc w:val="center"/>
                        <w:rPr>
                          <w:rFonts w:ascii="Bodoni-Normal" w:hAnsi="Bodoni-Normal"/>
                          <w:b/>
                          <w:sz w:val="28"/>
                        </w:rPr>
                      </w:pPr>
                      <w:r>
                        <w:rPr>
                          <w:rFonts w:ascii="Bodoni-Normal" w:hAnsi="Bodoni-Normal"/>
                          <w:b/>
                          <w:sz w:val="28"/>
                        </w:rPr>
                        <w:t>Office of the Mayor</w:t>
                      </w:r>
                    </w:p>
                  </w:txbxContent>
                </v:textbox>
              </v:rect>
            </w:pict>
          </mc:Fallback>
        </mc:AlternateContent>
      </w:r>
    </w:p>
    <w:p w14:paraId="6517218E" w14:textId="77777777" w:rsidR="00E2281F" w:rsidRDefault="00B63B1D">
      <w:pPr>
        <w:rPr>
          <w:rFonts w:ascii="Bodoni-Normal" w:hAnsi="Bodoni-Normal"/>
        </w:rPr>
      </w:pPr>
      <w:r>
        <w:rPr>
          <w:rFonts w:ascii="Bodoni-Normal" w:hAnsi="Bodoni-Normal"/>
          <w:noProof/>
        </w:rPr>
        <mc:AlternateContent>
          <mc:Choice Requires="wps">
            <w:drawing>
              <wp:anchor distT="0" distB="0" distL="114300" distR="114300" simplePos="0" relativeHeight="251662336" behindDoc="0" locked="0" layoutInCell="1" allowOverlap="1" wp14:anchorId="75EB9A89" wp14:editId="6A946C08">
                <wp:simplePos x="0" y="0"/>
                <wp:positionH relativeFrom="column">
                  <wp:posOffset>5064125</wp:posOffset>
                </wp:positionH>
                <wp:positionV relativeFrom="paragraph">
                  <wp:posOffset>72390</wp:posOffset>
                </wp:positionV>
                <wp:extent cx="914400" cy="3429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3B3F1" w14:textId="77777777" w:rsidR="00C9152A" w:rsidRDefault="00C9152A">
                            <w:pPr>
                              <w:jc w:val="center"/>
                              <w:rPr>
                                <w:rFonts w:ascii="BernhardMod BT" w:hAnsi="BernhardMod BT"/>
                                <w:sz w:val="16"/>
                              </w:rPr>
                            </w:pPr>
                            <w:r>
                              <w:rPr>
                                <w:rFonts w:ascii="BernhardMod BT" w:hAnsi="BernhardMod BT"/>
                                <w:sz w:val="16"/>
                              </w:rPr>
                              <w:t>TDD</w:t>
                            </w:r>
                            <w:r>
                              <w:rPr>
                                <w:rFonts w:ascii="BernhardMod BT" w:hAnsi="BernhardMod BT"/>
                                <w:sz w:val="16"/>
                              </w:rPr>
                              <w:br/>
                              <w:t>(617) 796-1089</w:t>
                            </w:r>
                          </w:p>
                          <w:p w14:paraId="33CAFD58" w14:textId="77777777" w:rsidR="00C9152A" w:rsidRDefault="00C91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5EB9A89" id="Text Box 17" o:spid="_x0000_s1032" type="#_x0000_t202" style="position:absolute;margin-left:398.75pt;margin-top:5.7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" stroked="f">
                <v:textbox>
                  <w:txbxContent>
                    <w:p w14:paraId="2A73B3F1" w14:textId="77777777" w:rsidR="00C9152A" w:rsidRDefault="00C9152A">
                      <w:pPr>
                        <w:jc w:val="center"/>
                        <w:rPr>
                          <w:rFonts w:ascii="BernhardMod BT" w:hAnsi="BernhardMod BT"/>
                          <w:sz w:val="16"/>
                        </w:rPr>
                      </w:pPr>
                      <w:r>
                        <w:rPr>
                          <w:rFonts w:ascii="BernhardMod BT" w:hAnsi="BernhardMod BT"/>
                          <w:sz w:val="16"/>
                        </w:rPr>
                        <w:t>TDD</w:t>
                      </w:r>
                      <w:r>
                        <w:rPr>
                          <w:rFonts w:ascii="BernhardMod BT" w:hAnsi="BernhardMod BT"/>
                          <w:sz w:val="16"/>
                        </w:rPr>
                        <w:br/>
                        <w:t>(617) 796-1089</w:t>
                      </w:r>
                    </w:p>
                    <w:p w14:paraId="33CAFD58" w14:textId="77777777" w:rsidR="00C9152A" w:rsidRDefault="00C9152A"/>
                  </w:txbxContent>
                </v:textbox>
              </v:shape>
            </w:pict>
          </mc:Fallback>
        </mc:AlternateContent>
      </w:r>
    </w:p>
    <w:p w14:paraId="436F223F" w14:textId="77777777" w:rsidR="00E2281F" w:rsidRDefault="00E2281F">
      <w:pPr>
        <w:rPr>
          <w:rFonts w:ascii="Bodoni-Normal" w:hAnsi="Bodoni-Normal"/>
        </w:rPr>
      </w:pPr>
    </w:p>
    <w:p w14:paraId="1981A6AD" w14:textId="77777777" w:rsidR="00E2281F" w:rsidRDefault="00B63B1D">
      <w:pPr>
        <w:rPr>
          <w:rFonts w:ascii="Bodoni-Normal" w:hAnsi="Bodoni-Normal"/>
        </w:rPr>
      </w:pPr>
      <w:r>
        <w:rPr>
          <w:rFonts w:ascii="Bodoni-Normal" w:hAnsi="Bodoni-Normal"/>
          <w:noProof/>
        </w:rPr>
        <mc:AlternateContent>
          <mc:Choice Requires="wps">
            <w:drawing>
              <wp:anchor distT="0" distB="0" distL="114300" distR="114300" simplePos="0" relativeHeight="251657216" behindDoc="0" locked="0" layoutInCell="0" allowOverlap="1" wp14:anchorId="5B016F42" wp14:editId="61161695">
                <wp:simplePos x="0" y="0"/>
                <wp:positionH relativeFrom="column">
                  <wp:posOffset>68580</wp:posOffset>
                </wp:positionH>
                <wp:positionV relativeFrom="paragraph">
                  <wp:posOffset>252095</wp:posOffset>
                </wp:positionV>
                <wp:extent cx="457835" cy="18351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C852EC" w14:textId="77777777" w:rsidR="00C9152A" w:rsidRDefault="00C9152A">
                            <w:pPr>
                              <w:jc w:val="center"/>
                              <w:rPr>
                                <w:rFonts w:ascii="Bodoni-Normal" w:hAnsi="Bodoni-Normal"/>
                                <w:sz w:val="16"/>
                              </w:rPr>
                            </w:pPr>
                            <w:r>
                              <w:rPr>
                                <w:rFonts w:ascii="Bodoni-Normal" w:hAnsi="Bodoni-Normal"/>
                                <w:sz w:val="18"/>
                              </w:rPr>
                              <w:t>MAYOR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B016F42" id="Rectangle 10" o:spid="_x0000_s1033" style="position:absolute;margin-left:5.4pt;margin-top:19.85pt;width:36.0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" o:allowincell="f" filled="f" stroked="f">
                <v:textbox inset="1pt,1pt,1pt,1pt">
                  <w:txbxContent>
                    <w:p w14:paraId="16C852EC" w14:textId="77777777" w:rsidR="00C9152A" w:rsidRDefault="00C9152A">
                      <w:pPr>
                        <w:jc w:val="center"/>
                        <w:rPr>
                          <w:rFonts w:ascii="Bodoni-Normal" w:hAnsi="Bodoni-Normal"/>
                          <w:sz w:val="16"/>
                        </w:rPr>
                      </w:pPr>
                      <w:r>
                        <w:rPr>
                          <w:rFonts w:ascii="Bodoni-Normal" w:hAnsi="Bodoni-Normal"/>
                          <w:sz w:val="18"/>
                        </w:rPr>
                        <w:t>MAYOR</w:t>
                      </w:r>
                    </w:p>
                  </w:txbxContent>
                </v:textbox>
              </v:rect>
            </w:pict>
          </mc:Fallback>
        </mc:AlternateContent>
      </w:r>
      <w:r>
        <w:rPr>
          <w:rFonts w:ascii="Bodoni-Normal" w:hAnsi="Bodoni-Normal"/>
          <w:noProof/>
        </w:rPr>
        <mc:AlternateContent>
          <mc:Choice Requires="wps">
            <w:drawing>
              <wp:anchor distT="0" distB="0" distL="114300" distR="114300" simplePos="0" relativeHeight="251656192" behindDoc="0" locked="0" layoutInCell="0" allowOverlap="1" wp14:anchorId="276D49A4" wp14:editId="26AEE78E">
                <wp:simplePos x="0" y="0"/>
                <wp:positionH relativeFrom="column">
                  <wp:posOffset>-297180</wp:posOffset>
                </wp:positionH>
                <wp:positionV relativeFrom="paragraph">
                  <wp:posOffset>69215</wp:posOffset>
                </wp:positionV>
                <wp:extent cx="1189355" cy="18351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1C732D" w14:textId="77777777" w:rsidR="00C9152A" w:rsidRDefault="00ED2261">
                            <w:pPr>
                              <w:jc w:val="center"/>
                              <w:rPr>
                                <w:rFonts w:ascii="Bodoni-Normal" w:hAnsi="Bodoni-Normal"/>
                                <w:sz w:val="18"/>
                              </w:rPr>
                            </w:pPr>
                            <w:r>
                              <w:rPr>
                                <w:rFonts w:ascii="Bodoni-Normal" w:hAnsi="Bodoni-Normal"/>
                                <w:sz w:val="18"/>
                              </w:rPr>
                              <w:t>RUTHANNE FULLER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76D49A4" id="Rectangle 9" o:spid="_x0000_s1034" style="position:absolute;margin-left:-23.4pt;margin-top:5.45pt;width:93.6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" o:allowincell="f" filled="f" stroked="f">
                <v:textbox inset="1pt,1pt,1pt,1pt">
                  <w:txbxContent>
                    <w:p w14:paraId="171C732D" w14:textId="77777777" w:rsidR="00C9152A" w:rsidRDefault="00ED2261">
                      <w:pPr>
                        <w:jc w:val="center"/>
                        <w:rPr>
                          <w:rFonts w:ascii="Bodoni-Normal" w:hAnsi="Bodoni-Normal"/>
                          <w:sz w:val="18"/>
                        </w:rPr>
                      </w:pPr>
                      <w:r>
                        <w:rPr>
                          <w:rFonts w:ascii="Bodoni-Normal" w:hAnsi="Bodoni-Normal"/>
                          <w:sz w:val="18"/>
                        </w:rPr>
                        <w:t>RUTHANNE FULLER</w:t>
                      </w:r>
                    </w:p>
                  </w:txbxContent>
                </v:textbox>
              </v:rect>
            </w:pict>
          </mc:Fallback>
        </mc:AlternateContent>
      </w:r>
      <w:r>
        <w:rPr>
          <w:rFonts w:ascii="Bodoni-Normal" w:hAnsi="Bodoni-Normal"/>
          <w:noProof/>
        </w:rPr>
        <mc:AlternateContent>
          <mc:Choice Requires="wps">
            <w:drawing>
              <wp:anchor distT="0" distB="0" distL="114300" distR="114300" simplePos="0" relativeHeight="251654144" behindDoc="0" locked="0" layoutInCell="1" allowOverlap="1" wp14:anchorId="1EF5F74C" wp14:editId="5D1CE7BD">
                <wp:simplePos x="0" y="0"/>
                <wp:positionH relativeFrom="column">
                  <wp:posOffset>4949825</wp:posOffset>
                </wp:positionH>
                <wp:positionV relativeFrom="paragraph">
                  <wp:posOffset>96520</wp:posOffset>
                </wp:positionV>
                <wp:extent cx="1189355"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289DD9" w14:textId="77777777" w:rsidR="00C9152A" w:rsidRDefault="00C9152A">
                            <w:pPr>
                              <w:jc w:val="center"/>
                              <w:rPr>
                                <w:rFonts w:ascii="BernhardMod BT" w:hAnsi="BernhardMod BT"/>
                                <w:sz w:val="16"/>
                              </w:rPr>
                            </w:pPr>
                            <w:r>
                              <w:rPr>
                                <w:rFonts w:ascii="BernhardMod BT" w:hAnsi="BernhardMod BT"/>
                                <w:sz w:val="16"/>
                              </w:rPr>
                              <w:t>E-mail</w:t>
                            </w:r>
                          </w:p>
                          <w:p w14:paraId="593C72AF" w14:textId="77777777" w:rsidR="001E678E" w:rsidRDefault="005B2DBD">
                            <w:pPr>
                              <w:jc w:val="center"/>
                              <w:rPr>
                                <w:rFonts w:ascii="BernhardMod BT" w:hAnsi="BernhardMod BT"/>
                                <w:sz w:val="16"/>
                              </w:rPr>
                            </w:pPr>
                            <w:hyperlink r:id="rId11" w:history="1">
                              <w:r w:rsidR="001E678E" w:rsidRPr="00426D3B">
                                <w:rPr>
                                  <w:rStyle w:val="Hyperlink"/>
                                  <w:rFonts w:ascii="BernhardMod BT" w:hAnsi="BernhardMod BT"/>
                                  <w:sz w:val="16"/>
                                </w:rPr>
                                <w:t>rfuller@newtonma.gov</w:t>
                              </w:r>
                            </w:hyperlink>
                          </w:p>
                          <w:p w14:paraId="7F089024" w14:textId="77777777" w:rsidR="00C9152A" w:rsidRDefault="001E678E">
                            <w:pPr>
                              <w:jc w:val="center"/>
                              <w:rPr>
                                <w:rFonts w:ascii="BernhardMod BT" w:hAnsi="BernhardMod BT"/>
                                <w:sz w:val="16"/>
                              </w:rPr>
                            </w:pPr>
                            <w:r>
                              <w:rPr>
                                <w:rFonts w:ascii="BernhardMod BT" w:hAnsi="BernhardMod BT"/>
                                <w:sz w:val="16"/>
                              </w:rPr>
                              <w:t xml:space="preserve"> </w:t>
                            </w:r>
                          </w:p>
                          <w:p w14:paraId="068EBCDA" w14:textId="77777777" w:rsidR="00C9152A" w:rsidRDefault="00C9152A">
                            <w:pPr>
                              <w:jc w:val="center"/>
                              <w:rPr>
                                <w:rFonts w:ascii="BernhardMod BT" w:hAnsi="BernhardMod BT"/>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EF5F74C" id="Rectangle 7" o:spid="_x0000_s1035" style="position:absolute;margin-left:389.75pt;margin-top:7.6pt;width:93.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" filled="f" stroked="f">
                <v:textbox inset="1pt,1pt,1pt,1pt">
                  <w:txbxContent>
                    <w:p w14:paraId="48289DD9" w14:textId="77777777" w:rsidR="00C9152A" w:rsidRDefault="00C9152A">
                      <w:pPr>
                        <w:jc w:val="center"/>
                        <w:rPr>
                          <w:rFonts w:ascii="BernhardMod BT" w:hAnsi="BernhardMod BT"/>
                          <w:sz w:val="16"/>
                        </w:rPr>
                      </w:pPr>
                      <w:r>
                        <w:rPr>
                          <w:rFonts w:ascii="BernhardMod BT" w:hAnsi="BernhardMod BT"/>
                          <w:sz w:val="16"/>
                        </w:rPr>
                        <w:t>E-mail</w:t>
                      </w:r>
                    </w:p>
                    <w:p w14:paraId="593C72AF" w14:textId="77777777" w:rsidR="001E678E" w:rsidRDefault="004514E8">
                      <w:pPr>
                        <w:jc w:val="center"/>
                        <w:rPr>
                          <w:rFonts w:ascii="BernhardMod BT" w:hAnsi="BernhardMod BT"/>
                          <w:sz w:val="16"/>
                        </w:rPr>
                      </w:pPr>
                      <w:hyperlink r:id="rId12" w:history="1">
                        <w:r w:rsidR="001E678E" w:rsidRPr="00426D3B">
                          <w:rPr>
                            <w:rStyle w:val="Hyperlink"/>
                            <w:rFonts w:ascii="BernhardMod BT" w:hAnsi="BernhardMod BT"/>
                            <w:sz w:val="16"/>
                          </w:rPr>
                          <w:t>rfuller@newtonma.gov</w:t>
                        </w:r>
                      </w:hyperlink>
                    </w:p>
                    <w:p w14:paraId="7F089024" w14:textId="77777777" w:rsidR="00C9152A" w:rsidRDefault="001E678E">
                      <w:pPr>
                        <w:jc w:val="center"/>
                        <w:rPr>
                          <w:rFonts w:ascii="BernhardMod BT" w:hAnsi="BernhardMod BT"/>
                          <w:sz w:val="16"/>
                        </w:rPr>
                      </w:pPr>
                      <w:r>
                        <w:rPr>
                          <w:rFonts w:ascii="BernhardMod BT" w:hAnsi="BernhardMod BT"/>
                          <w:sz w:val="16"/>
                        </w:rPr>
                        <w:t xml:space="preserve"> </w:t>
                      </w:r>
                    </w:p>
                    <w:p w14:paraId="068EBCDA" w14:textId="77777777" w:rsidR="00C9152A" w:rsidRDefault="00C9152A">
                      <w:pPr>
                        <w:jc w:val="center"/>
                        <w:rPr>
                          <w:rFonts w:ascii="BernhardMod BT" w:hAnsi="BernhardMod BT"/>
                          <w:sz w:val="16"/>
                        </w:rPr>
                      </w:pPr>
                    </w:p>
                  </w:txbxContent>
                </v:textbox>
              </v:rect>
            </w:pict>
          </mc:Fallback>
        </mc:AlternateContent>
      </w:r>
    </w:p>
    <w:p w14:paraId="1DE401E2" w14:textId="77777777" w:rsidR="00E2281F" w:rsidRDefault="00E2281F">
      <w:pPr>
        <w:rPr>
          <w:rFonts w:ascii="Bodoni-Normal" w:hAnsi="Bodoni-Normal"/>
        </w:rPr>
      </w:pPr>
    </w:p>
    <w:p w14:paraId="4F28F612" w14:textId="77777777" w:rsidR="00E2281F" w:rsidRDefault="00E2281F">
      <w:pPr>
        <w:rPr>
          <w:rFonts w:ascii="Bodoni-Normal" w:hAnsi="Bodoni-Normal"/>
        </w:rPr>
      </w:pPr>
    </w:p>
    <w:p w14:paraId="7174E881" w14:textId="77777777" w:rsidR="00D65BED" w:rsidRDefault="00D65BED" w:rsidP="00D65BED">
      <w:pPr>
        <w:rPr>
          <w:sz w:val="24"/>
          <w:szCs w:val="24"/>
        </w:rPr>
      </w:pPr>
    </w:p>
    <w:p w14:paraId="2D088025" w14:textId="77777777" w:rsidR="003370BE" w:rsidRDefault="003370BE" w:rsidP="00D65BED">
      <w:pPr>
        <w:rPr>
          <w:sz w:val="24"/>
          <w:szCs w:val="24"/>
        </w:rPr>
      </w:pPr>
    </w:p>
    <w:p w14:paraId="3A28D8D8" w14:textId="77777777" w:rsidR="003370BE" w:rsidRDefault="003370BE" w:rsidP="00D65BED">
      <w:pPr>
        <w:rPr>
          <w:sz w:val="24"/>
          <w:szCs w:val="24"/>
        </w:rPr>
      </w:pPr>
    </w:p>
    <w:p w14:paraId="4C13A24C" w14:textId="77777777" w:rsidR="00B533F4" w:rsidRDefault="00B533F4" w:rsidP="00D65BED">
      <w:pPr>
        <w:rPr>
          <w:sz w:val="24"/>
          <w:szCs w:val="24"/>
        </w:rPr>
      </w:pPr>
    </w:p>
    <w:p w14:paraId="23AFBF87" w14:textId="77777777" w:rsidR="002C2A26" w:rsidRDefault="00066BBB" w:rsidP="00501435">
      <w:pPr>
        <w:ind w:left="1440" w:hanging="1440"/>
        <w:rPr>
          <w:sz w:val="24"/>
          <w:szCs w:val="24"/>
        </w:rPr>
      </w:pPr>
      <w:r>
        <w:rPr>
          <w:sz w:val="24"/>
          <w:szCs w:val="24"/>
        </w:rPr>
        <w:t>To:</w:t>
      </w:r>
      <w:r>
        <w:rPr>
          <w:sz w:val="24"/>
          <w:szCs w:val="24"/>
        </w:rPr>
        <w:tab/>
        <w:t xml:space="preserve">Councilor </w:t>
      </w:r>
      <w:r w:rsidR="002C2A26">
        <w:rPr>
          <w:sz w:val="24"/>
          <w:szCs w:val="24"/>
        </w:rPr>
        <w:t>Susan Albright, President, City Council</w:t>
      </w:r>
    </w:p>
    <w:p w14:paraId="4AFD0EC0" w14:textId="77777777" w:rsidR="002C2A26" w:rsidRDefault="002C2A26" w:rsidP="002C2A26">
      <w:pPr>
        <w:ind w:left="1440"/>
        <w:rPr>
          <w:sz w:val="24"/>
          <w:szCs w:val="24"/>
        </w:rPr>
      </w:pPr>
      <w:r>
        <w:rPr>
          <w:sz w:val="24"/>
          <w:szCs w:val="24"/>
        </w:rPr>
        <w:t>Councilor Rebecca Walker-Grossman, Chair, Finance Committee,</w:t>
      </w:r>
    </w:p>
    <w:p w14:paraId="2846108F" w14:textId="56B56835" w:rsidR="00B533F4" w:rsidRDefault="00501435" w:rsidP="002C2A26">
      <w:pPr>
        <w:ind w:left="1440"/>
        <w:rPr>
          <w:sz w:val="24"/>
          <w:szCs w:val="24"/>
        </w:rPr>
      </w:pPr>
      <w:r>
        <w:rPr>
          <w:sz w:val="24"/>
          <w:szCs w:val="24"/>
        </w:rPr>
        <w:t>and the Honorable City Council</w:t>
      </w:r>
    </w:p>
    <w:p w14:paraId="086B8ADB" w14:textId="20BA9F9E" w:rsidR="00D63447" w:rsidRDefault="00D63447" w:rsidP="002C2A26">
      <w:pPr>
        <w:ind w:left="1440"/>
        <w:rPr>
          <w:sz w:val="24"/>
          <w:szCs w:val="24"/>
        </w:rPr>
      </w:pPr>
    </w:p>
    <w:p w14:paraId="7D2F64C3" w14:textId="060C8D2B" w:rsidR="00D63447" w:rsidRDefault="00D63447" w:rsidP="00D63447">
      <w:pPr>
        <w:rPr>
          <w:sz w:val="24"/>
          <w:szCs w:val="24"/>
        </w:rPr>
      </w:pPr>
      <w:r>
        <w:rPr>
          <w:sz w:val="24"/>
          <w:szCs w:val="24"/>
        </w:rPr>
        <w:t>Cc:</w:t>
      </w:r>
      <w:r>
        <w:rPr>
          <w:sz w:val="24"/>
          <w:szCs w:val="24"/>
        </w:rPr>
        <w:tab/>
      </w:r>
      <w:r>
        <w:rPr>
          <w:sz w:val="24"/>
          <w:szCs w:val="24"/>
        </w:rPr>
        <w:tab/>
        <w:t>Mayor Ruthanne Fuller</w:t>
      </w:r>
    </w:p>
    <w:p w14:paraId="1E3982B4" w14:textId="2A90673D" w:rsidR="00D63447" w:rsidRDefault="00D63447" w:rsidP="00D63447">
      <w:pPr>
        <w:rPr>
          <w:sz w:val="24"/>
          <w:szCs w:val="24"/>
        </w:rPr>
      </w:pPr>
      <w:r>
        <w:rPr>
          <w:sz w:val="24"/>
          <w:szCs w:val="24"/>
        </w:rPr>
        <w:tab/>
      </w:r>
      <w:r>
        <w:rPr>
          <w:sz w:val="24"/>
          <w:szCs w:val="24"/>
        </w:rPr>
        <w:tab/>
        <w:t>Jonathan Yeo, C.O.O.</w:t>
      </w:r>
    </w:p>
    <w:p w14:paraId="0E683479" w14:textId="00D566FB" w:rsidR="00D63447" w:rsidRDefault="00D63447" w:rsidP="00D63447">
      <w:pPr>
        <w:rPr>
          <w:sz w:val="24"/>
          <w:szCs w:val="24"/>
        </w:rPr>
      </w:pPr>
      <w:r>
        <w:rPr>
          <w:sz w:val="24"/>
          <w:szCs w:val="24"/>
        </w:rPr>
        <w:tab/>
      </w:r>
      <w:r>
        <w:rPr>
          <w:sz w:val="24"/>
          <w:szCs w:val="24"/>
        </w:rPr>
        <w:tab/>
        <w:t>David Olson, Clerk of the Council</w:t>
      </w:r>
    </w:p>
    <w:p w14:paraId="4EB1C2B9" w14:textId="44CF899A" w:rsidR="00D63447" w:rsidRDefault="00D63447" w:rsidP="00D63447">
      <w:pPr>
        <w:rPr>
          <w:sz w:val="24"/>
          <w:szCs w:val="24"/>
        </w:rPr>
      </w:pPr>
      <w:r>
        <w:rPr>
          <w:sz w:val="24"/>
          <w:szCs w:val="24"/>
        </w:rPr>
        <w:tab/>
      </w:r>
      <w:r>
        <w:rPr>
          <w:sz w:val="24"/>
          <w:szCs w:val="24"/>
        </w:rPr>
        <w:tab/>
        <w:t>Nadia Kahn, Asst Clerk of the Council</w:t>
      </w:r>
    </w:p>
    <w:p w14:paraId="328A42BF" w14:textId="77777777" w:rsidR="00D63447" w:rsidRDefault="00D63447" w:rsidP="002C2A26">
      <w:pPr>
        <w:ind w:left="1440"/>
        <w:rPr>
          <w:sz w:val="24"/>
          <w:szCs w:val="24"/>
        </w:rPr>
      </w:pPr>
    </w:p>
    <w:p w14:paraId="50ABCF3A" w14:textId="1A908CEC" w:rsidR="00066BBB" w:rsidRDefault="00066BBB" w:rsidP="00D65BED">
      <w:pPr>
        <w:rPr>
          <w:sz w:val="24"/>
          <w:szCs w:val="24"/>
        </w:rPr>
      </w:pPr>
      <w:r>
        <w:rPr>
          <w:sz w:val="24"/>
          <w:szCs w:val="24"/>
        </w:rPr>
        <w:t>From:</w:t>
      </w:r>
      <w:r>
        <w:rPr>
          <w:sz w:val="24"/>
          <w:szCs w:val="24"/>
        </w:rPr>
        <w:tab/>
      </w:r>
      <w:r>
        <w:rPr>
          <w:sz w:val="24"/>
          <w:szCs w:val="24"/>
        </w:rPr>
        <w:tab/>
        <w:t>Maureen Lemieux, C.F.O.</w:t>
      </w:r>
    </w:p>
    <w:p w14:paraId="430F52A3" w14:textId="021085E5" w:rsidR="00066BBB" w:rsidRDefault="000B14B3" w:rsidP="00D65BED">
      <w:pPr>
        <w:rPr>
          <w:sz w:val="24"/>
          <w:szCs w:val="24"/>
        </w:rPr>
      </w:pPr>
      <w:r>
        <w:rPr>
          <w:sz w:val="24"/>
          <w:szCs w:val="24"/>
        </w:rPr>
        <w:tab/>
      </w:r>
      <w:r>
        <w:rPr>
          <w:sz w:val="24"/>
          <w:szCs w:val="24"/>
        </w:rPr>
        <w:tab/>
      </w:r>
    </w:p>
    <w:p w14:paraId="3DE21314" w14:textId="1A044BAB" w:rsidR="00066BBB" w:rsidRDefault="00066BBB" w:rsidP="00D65BED">
      <w:pPr>
        <w:rPr>
          <w:sz w:val="24"/>
          <w:szCs w:val="24"/>
        </w:rPr>
      </w:pPr>
      <w:r>
        <w:rPr>
          <w:sz w:val="24"/>
          <w:szCs w:val="24"/>
        </w:rPr>
        <w:t>Date:</w:t>
      </w:r>
      <w:r>
        <w:rPr>
          <w:sz w:val="24"/>
          <w:szCs w:val="24"/>
        </w:rPr>
        <w:tab/>
      </w:r>
      <w:r>
        <w:rPr>
          <w:sz w:val="24"/>
          <w:szCs w:val="24"/>
        </w:rPr>
        <w:tab/>
      </w:r>
      <w:r w:rsidR="00DD1738">
        <w:rPr>
          <w:sz w:val="24"/>
          <w:szCs w:val="24"/>
        </w:rPr>
        <w:t>June 5, 2020</w:t>
      </w:r>
    </w:p>
    <w:p w14:paraId="2502B445" w14:textId="77777777" w:rsidR="00066BBB" w:rsidRDefault="00066BBB" w:rsidP="00D65BED">
      <w:pPr>
        <w:rPr>
          <w:sz w:val="24"/>
          <w:szCs w:val="24"/>
        </w:rPr>
      </w:pPr>
    </w:p>
    <w:p w14:paraId="73CA71E9" w14:textId="74033FFF" w:rsidR="00B63B1D" w:rsidRDefault="00066BBB" w:rsidP="00B63B1D">
      <w:pPr>
        <w:ind w:left="1440" w:hanging="1440"/>
      </w:pPr>
      <w:r>
        <w:rPr>
          <w:sz w:val="24"/>
          <w:szCs w:val="24"/>
        </w:rPr>
        <w:t>Subject:</w:t>
      </w:r>
      <w:r>
        <w:rPr>
          <w:sz w:val="24"/>
          <w:szCs w:val="24"/>
        </w:rPr>
        <w:tab/>
      </w:r>
      <w:r w:rsidR="00DD1738">
        <w:rPr>
          <w:sz w:val="24"/>
          <w:szCs w:val="24"/>
        </w:rPr>
        <w:t>FY2021 Budget – Supplemental Information</w:t>
      </w:r>
    </w:p>
    <w:p w14:paraId="3880F659" w14:textId="77777777" w:rsidR="00066BBB" w:rsidRDefault="00066BBB" w:rsidP="00D65BED">
      <w:pPr>
        <w:rPr>
          <w:sz w:val="24"/>
          <w:szCs w:val="24"/>
        </w:rPr>
      </w:pPr>
    </w:p>
    <w:p w14:paraId="4677942A" w14:textId="77777777" w:rsidR="00066BBB" w:rsidRDefault="00066BBB" w:rsidP="00D65BED">
      <w:pPr>
        <w:rPr>
          <w:sz w:val="24"/>
          <w:szCs w:val="24"/>
        </w:rPr>
      </w:pPr>
      <w:r>
        <w:rPr>
          <w:sz w:val="24"/>
          <w:szCs w:val="24"/>
        </w:rPr>
        <w:t>______________________________________________________________________________</w:t>
      </w:r>
    </w:p>
    <w:p w14:paraId="747BF54F" w14:textId="77777777" w:rsidR="00833D8C" w:rsidRDefault="00833D8C" w:rsidP="0021783B">
      <w:pPr>
        <w:pStyle w:val="NoSpacing"/>
        <w:jc w:val="center"/>
        <w:rPr>
          <w:rFonts w:ascii="Times New Roman" w:hAnsi="Times New Roman"/>
          <w:sz w:val="24"/>
          <w:szCs w:val="24"/>
        </w:rPr>
      </w:pPr>
    </w:p>
    <w:p w14:paraId="527EC0AC" w14:textId="5213F1D4" w:rsidR="00B63B1D" w:rsidRDefault="00B63B1D" w:rsidP="00B63B1D">
      <w:pPr>
        <w:rPr>
          <w:sz w:val="24"/>
          <w:szCs w:val="24"/>
        </w:rPr>
      </w:pPr>
      <w:r w:rsidRPr="00B63B1D">
        <w:rPr>
          <w:sz w:val="24"/>
          <w:szCs w:val="24"/>
        </w:rPr>
        <w:t xml:space="preserve">The Administration is pleased to provide the following </w:t>
      </w:r>
      <w:r w:rsidR="003D3E43">
        <w:rPr>
          <w:sz w:val="24"/>
          <w:szCs w:val="24"/>
        </w:rPr>
        <w:t xml:space="preserve">supplemental information in </w:t>
      </w:r>
      <w:r w:rsidRPr="00B63B1D">
        <w:rPr>
          <w:sz w:val="24"/>
          <w:szCs w:val="24"/>
        </w:rPr>
        <w:t>response to</w:t>
      </w:r>
      <w:r w:rsidR="003D3E43">
        <w:rPr>
          <w:sz w:val="24"/>
          <w:szCs w:val="24"/>
        </w:rPr>
        <w:t xml:space="preserve"> questions posed by members of the Honorable City Council during the substantive committee reviews of the F</w:t>
      </w:r>
      <w:r w:rsidRPr="00B63B1D">
        <w:rPr>
          <w:sz w:val="24"/>
          <w:szCs w:val="24"/>
        </w:rPr>
        <w:t>Y20</w:t>
      </w:r>
      <w:r w:rsidR="007762C6">
        <w:rPr>
          <w:sz w:val="24"/>
          <w:szCs w:val="24"/>
        </w:rPr>
        <w:t>2</w:t>
      </w:r>
      <w:r w:rsidR="003D3E43">
        <w:rPr>
          <w:sz w:val="24"/>
          <w:szCs w:val="24"/>
        </w:rPr>
        <w:t>1</w:t>
      </w:r>
      <w:r w:rsidRPr="00B63B1D">
        <w:rPr>
          <w:sz w:val="24"/>
          <w:szCs w:val="24"/>
        </w:rPr>
        <w:t xml:space="preserve"> </w:t>
      </w:r>
      <w:r w:rsidR="003D3E43">
        <w:rPr>
          <w:sz w:val="24"/>
          <w:szCs w:val="24"/>
        </w:rPr>
        <w:t xml:space="preserve">Mayor’s Proposed Municipal </w:t>
      </w:r>
      <w:r w:rsidRPr="00B63B1D">
        <w:rPr>
          <w:sz w:val="24"/>
          <w:szCs w:val="24"/>
        </w:rPr>
        <w:t>Budget</w:t>
      </w:r>
      <w:r w:rsidR="003D3E43">
        <w:rPr>
          <w:sz w:val="24"/>
          <w:szCs w:val="24"/>
        </w:rPr>
        <w:t>.</w:t>
      </w:r>
    </w:p>
    <w:p w14:paraId="6231294E" w14:textId="77777777" w:rsidR="006F1728" w:rsidRDefault="006F1728" w:rsidP="00B63B1D">
      <w:pPr>
        <w:rPr>
          <w:sz w:val="24"/>
          <w:szCs w:val="24"/>
        </w:rPr>
      </w:pPr>
    </w:p>
    <w:p w14:paraId="7FF2FF1B" w14:textId="77777777" w:rsidR="006F1728" w:rsidRPr="00803723" w:rsidRDefault="006F1728" w:rsidP="006F1728">
      <w:pPr>
        <w:rPr>
          <w:b/>
          <w:bCs/>
          <w:sz w:val="24"/>
          <w:szCs w:val="24"/>
          <w:u w:val="single"/>
        </w:rPr>
      </w:pPr>
      <w:r w:rsidRPr="00803723">
        <w:rPr>
          <w:b/>
          <w:bCs/>
          <w:sz w:val="24"/>
          <w:szCs w:val="24"/>
          <w:u w:val="single"/>
        </w:rPr>
        <w:t>The “Big” Picture</w:t>
      </w:r>
    </w:p>
    <w:p w14:paraId="470925F7" w14:textId="77777777" w:rsidR="006F1728" w:rsidRDefault="006F1728" w:rsidP="006F1728">
      <w:pPr>
        <w:rPr>
          <w:sz w:val="24"/>
          <w:szCs w:val="24"/>
        </w:rPr>
      </w:pPr>
      <w:r>
        <w:rPr>
          <w:sz w:val="24"/>
          <w:szCs w:val="24"/>
        </w:rPr>
        <w:t>City Council President Susan Albright and other Councilors asked for a better understanding of the “big picture” of the FY21 Budget compared to both the FY20 Budget and the FY21 Budget the Administration had prepared and shared with Councilors in draft form at the end of February before COVID-19 emerged in full and the economy was largely shut down.</w:t>
      </w:r>
    </w:p>
    <w:p w14:paraId="313FB727" w14:textId="77777777" w:rsidR="006F1728" w:rsidRDefault="006F1728" w:rsidP="006F1728">
      <w:pPr>
        <w:rPr>
          <w:sz w:val="24"/>
          <w:szCs w:val="24"/>
        </w:rPr>
      </w:pPr>
    </w:p>
    <w:p w14:paraId="2831A75F" w14:textId="2E84C205" w:rsidR="006F1728" w:rsidRDefault="0000072E" w:rsidP="006F1728">
      <w:pPr>
        <w:rPr>
          <w:sz w:val="24"/>
          <w:szCs w:val="24"/>
        </w:rPr>
      </w:pPr>
      <w:r w:rsidRPr="0000072E">
        <w:rPr>
          <w:b/>
          <w:bCs/>
          <w:sz w:val="24"/>
          <w:szCs w:val="24"/>
        </w:rPr>
        <w:t>Administration Response</w:t>
      </w:r>
      <w:r>
        <w:rPr>
          <w:sz w:val="24"/>
          <w:szCs w:val="24"/>
        </w:rPr>
        <w:t xml:space="preserve">: </w:t>
      </w:r>
      <w:r w:rsidR="006F1728">
        <w:rPr>
          <w:sz w:val="24"/>
          <w:szCs w:val="24"/>
        </w:rPr>
        <w:t>Th</w:t>
      </w:r>
      <w:r>
        <w:rPr>
          <w:sz w:val="24"/>
          <w:szCs w:val="24"/>
        </w:rPr>
        <w:t>e</w:t>
      </w:r>
      <w:r w:rsidR="006F1728">
        <w:rPr>
          <w:sz w:val="24"/>
          <w:szCs w:val="24"/>
        </w:rPr>
        <w:t xml:space="preserve"> information</w:t>
      </w:r>
      <w:r>
        <w:rPr>
          <w:sz w:val="24"/>
          <w:szCs w:val="24"/>
        </w:rPr>
        <w:t xml:space="preserve"> on the “Big Picture”</w:t>
      </w:r>
      <w:r w:rsidR="006F1728">
        <w:rPr>
          <w:sz w:val="24"/>
          <w:szCs w:val="24"/>
        </w:rPr>
        <w:t xml:space="preserve"> is in the FY21 Budget but is in a number of locations and the Councilors are facing a particularly difficult challenge in reviewing a paperless budget.  Therefore, I am providing </w:t>
      </w:r>
      <w:r>
        <w:rPr>
          <w:sz w:val="24"/>
          <w:szCs w:val="24"/>
        </w:rPr>
        <w:t xml:space="preserve">here </w:t>
      </w:r>
      <w:r w:rsidR="006F1728">
        <w:rPr>
          <w:sz w:val="24"/>
          <w:szCs w:val="24"/>
        </w:rPr>
        <w:t>the analysis of the “Big Picture” and attaching the most useful tables that we included that illustrate the changes between the FY20 Budget, our “Pre” COVID-19 FY21 Budget and the final “Post” COVID-19 FY21 Budget.</w:t>
      </w:r>
    </w:p>
    <w:p w14:paraId="13EEA508" w14:textId="77777777" w:rsidR="006F1728" w:rsidRDefault="006F1728" w:rsidP="006F1728">
      <w:pPr>
        <w:rPr>
          <w:sz w:val="24"/>
          <w:szCs w:val="24"/>
        </w:rPr>
      </w:pPr>
    </w:p>
    <w:p w14:paraId="453DDC41" w14:textId="66111339" w:rsidR="006F1728" w:rsidRPr="004105AD" w:rsidRDefault="00DE15E8" w:rsidP="006F1728">
      <w:pPr>
        <w:jc w:val="both"/>
        <w:rPr>
          <w:sz w:val="24"/>
          <w:szCs w:val="24"/>
        </w:rPr>
      </w:pPr>
      <w:r w:rsidRPr="00DE15E8">
        <w:rPr>
          <w:sz w:val="24"/>
          <w:szCs w:val="24"/>
          <w:u w:val="single"/>
        </w:rPr>
        <w:t>FY20 vs. FY21</w:t>
      </w:r>
      <w:r>
        <w:rPr>
          <w:sz w:val="24"/>
          <w:szCs w:val="24"/>
        </w:rPr>
        <w:t xml:space="preserve">: </w:t>
      </w:r>
      <w:r w:rsidR="006F1728" w:rsidRPr="004105AD">
        <w:rPr>
          <w:sz w:val="24"/>
          <w:szCs w:val="24"/>
        </w:rPr>
        <w:t xml:space="preserve">Although we are forecasting significantly less revenue than we expected </w:t>
      </w:r>
      <w:r w:rsidR="006F1728">
        <w:rPr>
          <w:sz w:val="24"/>
          <w:szCs w:val="24"/>
        </w:rPr>
        <w:t>in late February</w:t>
      </w:r>
      <w:r w:rsidR="006F1728" w:rsidRPr="004105AD">
        <w:rPr>
          <w:sz w:val="24"/>
          <w:szCs w:val="24"/>
        </w:rPr>
        <w:t xml:space="preserve">, the City of Newton </w:t>
      </w:r>
      <w:r w:rsidR="006F1728">
        <w:rPr>
          <w:sz w:val="24"/>
          <w:szCs w:val="24"/>
        </w:rPr>
        <w:t>FY21 B</w:t>
      </w:r>
      <w:r w:rsidR="006F1728" w:rsidRPr="004105AD">
        <w:rPr>
          <w:sz w:val="24"/>
          <w:szCs w:val="24"/>
        </w:rPr>
        <w:t>udget is still increasing</w:t>
      </w:r>
      <w:r w:rsidR="006F1728">
        <w:rPr>
          <w:sz w:val="24"/>
          <w:szCs w:val="24"/>
        </w:rPr>
        <w:t xml:space="preserve"> compared to last year’s</w:t>
      </w:r>
      <w:r w:rsidR="006F1728" w:rsidRPr="004105AD">
        <w:rPr>
          <w:sz w:val="24"/>
          <w:szCs w:val="24"/>
        </w:rPr>
        <w:t>, just not by as much as we had hoped</w:t>
      </w:r>
      <w:r w:rsidR="006F1728">
        <w:rPr>
          <w:sz w:val="24"/>
          <w:szCs w:val="24"/>
        </w:rPr>
        <w:t xml:space="preserve"> or anticipated</w:t>
      </w:r>
      <w:r w:rsidR="006F1728" w:rsidRPr="004105AD">
        <w:rPr>
          <w:sz w:val="24"/>
          <w:szCs w:val="24"/>
        </w:rPr>
        <w:t>.  The FY21 Budget</w:t>
      </w:r>
      <w:r w:rsidR="006F1728">
        <w:rPr>
          <w:sz w:val="24"/>
          <w:szCs w:val="24"/>
        </w:rPr>
        <w:t xml:space="preserve"> submitted by the Mayor post</w:t>
      </w:r>
      <w:r>
        <w:rPr>
          <w:sz w:val="24"/>
          <w:szCs w:val="24"/>
        </w:rPr>
        <w:t xml:space="preserve"> COVID-19</w:t>
      </w:r>
      <w:r w:rsidR="006F1728" w:rsidRPr="004105AD">
        <w:rPr>
          <w:sz w:val="24"/>
          <w:szCs w:val="24"/>
        </w:rPr>
        <w:t xml:space="preserve"> is $439.5 million, $9.3 million or 2.15% greater than the FY20 Budget</w:t>
      </w:r>
      <w:r>
        <w:rPr>
          <w:sz w:val="24"/>
          <w:szCs w:val="24"/>
        </w:rPr>
        <w:t xml:space="preserve"> of $430.28 million</w:t>
      </w:r>
      <w:r w:rsidR="006F1728" w:rsidRPr="004105AD">
        <w:rPr>
          <w:sz w:val="24"/>
          <w:szCs w:val="24"/>
        </w:rPr>
        <w:t>.</w:t>
      </w:r>
    </w:p>
    <w:p w14:paraId="713773DD" w14:textId="77777777" w:rsidR="006F1728" w:rsidRDefault="006F1728" w:rsidP="006F1728">
      <w:pPr>
        <w:rPr>
          <w:sz w:val="24"/>
          <w:szCs w:val="24"/>
        </w:rPr>
      </w:pPr>
    </w:p>
    <w:p w14:paraId="7764E5B6" w14:textId="77777777" w:rsidR="006F1728" w:rsidRDefault="006F1728" w:rsidP="006F1728">
      <w:pPr>
        <w:rPr>
          <w:sz w:val="24"/>
          <w:szCs w:val="24"/>
        </w:rPr>
      </w:pPr>
    </w:p>
    <w:p w14:paraId="74CD5DD7" w14:textId="77777777" w:rsidR="006F1728" w:rsidRDefault="006F1728" w:rsidP="006F1728">
      <w:pPr>
        <w:rPr>
          <w:sz w:val="24"/>
          <w:szCs w:val="24"/>
        </w:rPr>
      </w:pPr>
      <w:r w:rsidRPr="008D19D3">
        <w:rPr>
          <w:noProof/>
        </w:rPr>
        <w:lastRenderedPageBreak/>
        <w:drawing>
          <wp:inline distT="0" distB="0" distL="0" distR="0" wp14:anchorId="36B7CEB6" wp14:editId="4481FB6D">
            <wp:extent cx="5943600" cy="1890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90395"/>
                    </a:xfrm>
                    <a:prstGeom prst="rect">
                      <a:avLst/>
                    </a:prstGeom>
                    <a:noFill/>
                    <a:ln>
                      <a:noFill/>
                    </a:ln>
                  </pic:spPr>
                </pic:pic>
              </a:graphicData>
            </a:graphic>
          </wp:inline>
        </w:drawing>
      </w:r>
    </w:p>
    <w:p w14:paraId="05960283" w14:textId="77777777" w:rsidR="006F1728" w:rsidRDefault="006F1728" w:rsidP="006F1728">
      <w:pPr>
        <w:rPr>
          <w:sz w:val="24"/>
          <w:szCs w:val="24"/>
        </w:rPr>
      </w:pPr>
    </w:p>
    <w:p w14:paraId="66EB0360" w14:textId="77777777" w:rsidR="006F1728" w:rsidRPr="00E5796B" w:rsidRDefault="006F1728" w:rsidP="006F1728">
      <w:pPr>
        <w:rPr>
          <w:sz w:val="24"/>
          <w:szCs w:val="24"/>
        </w:rPr>
      </w:pPr>
    </w:p>
    <w:p w14:paraId="60ED6505" w14:textId="77777777" w:rsidR="006F1728" w:rsidRDefault="006F1728" w:rsidP="006F1728">
      <w:pPr>
        <w:rPr>
          <w:sz w:val="24"/>
          <w:szCs w:val="24"/>
        </w:rPr>
      </w:pPr>
      <w:r w:rsidRPr="008D19D3">
        <w:rPr>
          <w:noProof/>
        </w:rPr>
        <w:drawing>
          <wp:inline distT="0" distB="0" distL="0" distR="0" wp14:anchorId="4997603C" wp14:editId="4F53BD41">
            <wp:extent cx="5943600" cy="6807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80720"/>
                    </a:xfrm>
                    <a:prstGeom prst="rect">
                      <a:avLst/>
                    </a:prstGeom>
                    <a:noFill/>
                    <a:ln>
                      <a:noFill/>
                    </a:ln>
                  </pic:spPr>
                </pic:pic>
              </a:graphicData>
            </a:graphic>
          </wp:inline>
        </w:drawing>
      </w:r>
    </w:p>
    <w:p w14:paraId="0E496748" w14:textId="77777777" w:rsidR="006F1728" w:rsidRDefault="006F1728" w:rsidP="006F1728">
      <w:pPr>
        <w:rPr>
          <w:sz w:val="24"/>
          <w:szCs w:val="24"/>
        </w:rPr>
      </w:pPr>
    </w:p>
    <w:p w14:paraId="0C085632" w14:textId="181CC3EA" w:rsidR="00DE15E8" w:rsidRDefault="00DE15E8" w:rsidP="006F1728">
      <w:pPr>
        <w:pStyle w:val="Default"/>
      </w:pPr>
    </w:p>
    <w:p w14:paraId="3A0C767F" w14:textId="45CF2DA7" w:rsidR="00DE15E8" w:rsidRDefault="00DE15E8" w:rsidP="00DE15E8">
      <w:pPr>
        <w:rPr>
          <w:sz w:val="24"/>
          <w:szCs w:val="24"/>
        </w:rPr>
      </w:pPr>
      <w:r w:rsidRPr="00DE15E8">
        <w:rPr>
          <w:sz w:val="24"/>
          <w:szCs w:val="24"/>
          <w:u w:val="single"/>
        </w:rPr>
        <w:t>“Pre” COVID-19 FY21 Budget and the final “Post” COVID-19 FY21 Budget</w:t>
      </w:r>
      <w:r>
        <w:rPr>
          <w:sz w:val="24"/>
          <w:szCs w:val="24"/>
        </w:rPr>
        <w:t xml:space="preserve">: The Pre COVID-19 Budget that the Mayor reviewed in draft form with City Councilors at the end of February and early March had anticipated revenues of $446.59 million, which was $7.09 million higher than the one the Administration ultimately submitted to the Honorable Council. In our analysis, we have rounded this amount to $7.1 million. </w:t>
      </w:r>
    </w:p>
    <w:p w14:paraId="38172DD2" w14:textId="6C459612" w:rsidR="00DE15E8" w:rsidRDefault="00DE15E8" w:rsidP="00DE15E8">
      <w:pPr>
        <w:rPr>
          <w:sz w:val="24"/>
          <w:szCs w:val="24"/>
        </w:rPr>
      </w:pPr>
    </w:p>
    <w:p w14:paraId="449B2700" w14:textId="3AE119A0" w:rsidR="00DE15E8" w:rsidRDefault="00DE15E8" w:rsidP="00DE15E8">
      <w:pPr>
        <w:rPr>
          <w:sz w:val="24"/>
          <w:szCs w:val="24"/>
        </w:rPr>
      </w:pPr>
      <w:r>
        <w:rPr>
          <w:sz w:val="24"/>
          <w:szCs w:val="24"/>
        </w:rPr>
        <w:t>The Administration had to re-think the FY21 Budget to provide Newton’s core services as well as help those who are suffering from the many impacts of COVID-19. We used a multi-pronged approach</w:t>
      </w:r>
      <w:r w:rsidR="00F05392">
        <w:rPr>
          <w:sz w:val="24"/>
          <w:szCs w:val="24"/>
        </w:rPr>
        <w:t>.</w:t>
      </w:r>
    </w:p>
    <w:p w14:paraId="68A0D960" w14:textId="7DC0384C" w:rsidR="00F05392" w:rsidRDefault="00F05392" w:rsidP="00DE15E8">
      <w:pPr>
        <w:rPr>
          <w:sz w:val="24"/>
          <w:szCs w:val="24"/>
        </w:rPr>
      </w:pPr>
    </w:p>
    <w:p w14:paraId="523CC88C" w14:textId="6F5FBD9D" w:rsidR="00F05392" w:rsidRDefault="00F05392" w:rsidP="00DE15E8">
      <w:pPr>
        <w:rPr>
          <w:sz w:val="24"/>
          <w:szCs w:val="24"/>
        </w:rPr>
      </w:pPr>
      <w:r>
        <w:rPr>
          <w:sz w:val="24"/>
          <w:szCs w:val="24"/>
        </w:rPr>
        <w:t xml:space="preserve">One important step was to soften the impact on FY21 by making changes in FY20. We decided not to spend $2.5 million on our roads from this year’s Free Cash to free up this funding for services in FY21. Otherwise, the budget we would have had to submit would have </w:t>
      </w:r>
      <w:r w:rsidR="004C2506">
        <w:rPr>
          <w:sz w:val="24"/>
          <w:szCs w:val="24"/>
        </w:rPr>
        <w:t>been</w:t>
      </w:r>
      <w:r>
        <w:rPr>
          <w:sz w:val="24"/>
          <w:szCs w:val="24"/>
        </w:rPr>
        <w:t xml:space="preserve"> by necessity $9.6 million lower than the Pre-COVID-19 draft budget ($7.1m + $2.5m).</w:t>
      </w:r>
    </w:p>
    <w:p w14:paraId="3CB1A6AC" w14:textId="77777777" w:rsidR="00DE15E8" w:rsidRDefault="00DE15E8" w:rsidP="00DE15E8">
      <w:pPr>
        <w:rPr>
          <w:sz w:val="24"/>
          <w:szCs w:val="24"/>
        </w:rPr>
      </w:pPr>
    </w:p>
    <w:p w14:paraId="310BEF4D" w14:textId="381B57E9" w:rsidR="006F1728" w:rsidRPr="004105AD" w:rsidRDefault="006F1728" w:rsidP="006F1728">
      <w:pPr>
        <w:pStyle w:val="Default"/>
      </w:pPr>
      <w:r w:rsidRPr="004105AD">
        <w:t>In addition to utilizing an additional $2.5 million from Free Cash to balance the impact of the reduction of revenues, the Administration was required to reduce the FY2021 Proposed Expenditures by another $7.1 million in order to balance the budget.</w:t>
      </w:r>
    </w:p>
    <w:p w14:paraId="31E83504" w14:textId="77777777" w:rsidR="006F1728" w:rsidRPr="004105AD" w:rsidRDefault="006F1728" w:rsidP="006F1728">
      <w:pPr>
        <w:pStyle w:val="Default"/>
      </w:pPr>
    </w:p>
    <w:p w14:paraId="34469E57" w14:textId="77777777" w:rsidR="006F1728" w:rsidRPr="004105AD" w:rsidRDefault="006F1728" w:rsidP="006F1728">
      <w:pPr>
        <w:pStyle w:val="Default"/>
      </w:pPr>
      <w:r w:rsidRPr="004105AD">
        <w:t xml:space="preserve">In order to accomplish this, the Newton Public Schools (NPS) have agreed to adjust their FY2021 Proposed Budget by $1.5 million compared to eight weeks ago.  The budget of the Newton Public Schools will continue to increase by $6.8 million, or 2.9%. The Administration recognizes the impact that the closure of schools has had on our students and wants to ensure that NPS has the resources to address the emotional, social and academic issues that they will be faced with when schools hopefully reopen in the fall.  </w:t>
      </w:r>
    </w:p>
    <w:p w14:paraId="143538D0" w14:textId="77777777" w:rsidR="006F1728" w:rsidRPr="004105AD" w:rsidRDefault="006F1728" w:rsidP="006F1728">
      <w:pPr>
        <w:pStyle w:val="Default"/>
      </w:pPr>
    </w:p>
    <w:p w14:paraId="58D148CC" w14:textId="77777777" w:rsidR="006F1728" w:rsidRPr="004105AD" w:rsidRDefault="006F1728" w:rsidP="006F1728">
      <w:pPr>
        <w:pStyle w:val="Default"/>
      </w:pPr>
      <w:r w:rsidRPr="004105AD">
        <w:t xml:space="preserve">Additionally, Mayor Fuller met with the Newton Contributory Retirement Board of Trustees in April and requested a one-time adjustment to the Newton Pension Funding Schedule. She requested a pension system funding increase of $1.4 million or 4.8% rather than the $2.8 million or 9.6% that the Administration had recommended eight weeks ago.  On April 22, 2020, the members of the Newton Retirement Board approved the following motion unanimously: Vote to have the City’s Actuary prepare the 1/1/20 valuation report using a funding schedule that </w:t>
      </w:r>
      <w:r w:rsidRPr="004105AD">
        <w:lastRenderedPageBreak/>
        <w:t>changes the FY2021 line item increase from 9.6% to 4.8% (all other assumptions remaining the same). </w:t>
      </w:r>
    </w:p>
    <w:p w14:paraId="6FE28DA7" w14:textId="77777777" w:rsidR="006F1728" w:rsidRDefault="006F1728" w:rsidP="006F1728">
      <w:pPr>
        <w:pStyle w:val="Default"/>
      </w:pPr>
    </w:p>
    <w:p w14:paraId="61612DD0" w14:textId="77777777" w:rsidR="006F1728" w:rsidRPr="004105AD" w:rsidRDefault="006F1728" w:rsidP="006F1728">
      <w:pPr>
        <w:pStyle w:val="Default"/>
        <w:rPr>
          <w:color w:val="FF0000"/>
        </w:rPr>
      </w:pPr>
      <w:r w:rsidRPr="004105AD">
        <w:t xml:space="preserve">The Mayor also turned to the expenditure budget for the municipal departments.  Every effort has been made to develop an expenditure budget that is sufficient to address projected operating requirements of the various departments of the City for the next fiscal year while being ever mindful of the complicated, unprecedented times that we face. </w:t>
      </w:r>
    </w:p>
    <w:p w14:paraId="68275F00" w14:textId="77777777" w:rsidR="006F1728" w:rsidRPr="004105AD" w:rsidRDefault="006F1728" w:rsidP="006F1728">
      <w:pPr>
        <w:pStyle w:val="Default"/>
      </w:pPr>
    </w:p>
    <w:p w14:paraId="4974660E" w14:textId="77777777" w:rsidR="006F1728" w:rsidRPr="004105AD" w:rsidRDefault="006F1728" w:rsidP="006F1728">
      <w:pPr>
        <w:pStyle w:val="Default"/>
      </w:pPr>
      <w:r w:rsidRPr="004105AD">
        <w:t>As the City of Newton had sold bonds in February 2020, the debt service for the City of Newton for FY2021 is already established. Decisions we make in the coming months about major capital investments and bonding will impact FY2022 debt service and beyond.</w:t>
      </w:r>
    </w:p>
    <w:p w14:paraId="117C05E0" w14:textId="77777777" w:rsidR="006F1728" w:rsidRPr="004105AD" w:rsidRDefault="006F1728" w:rsidP="006F1728">
      <w:pPr>
        <w:pStyle w:val="Default"/>
      </w:pPr>
    </w:p>
    <w:p w14:paraId="5DFA0D3C" w14:textId="77777777" w:rsidR="006F1728" w:rsidRPr="004105AD" w:rsidRDefault="006F1728" w:rsidP="006F1728">
      <w:pPr>
        <w:pStyle w:val="Default"/>
      </w:pPr>
      <w:r w:rsidRPr="004105AD">
        <w:t>The following chart</w:t>
      </w:r>
      <w:r>
        <w:t>s</w:t>
      </w:r>
      <w:r w:rsidRPr="004105AD">
        <w:t xml:space="preserve"> summarize the many, many decisions that were made in the development of this budget as a result of the impacts of the Coronavirus Pandemic.  Every decision has been made thoughtfully and strategically so as continue to provide the highest level of municipal services while recognizing the financial impact of COVID-19.</w:t>
      </w:r>
    </w:p>
    <w:p w14:paraId="5CDA8CBD" w14:textId="77777777" w:rsidR="006F1728" w:rsidRDefault="006F1728" w:rsidP="006F1728">
      <w:pPr>
        <w:pStyle w:val="NormalWeb"/>
        <w:jc w:val="center"/>
        <w:rPr>
          <w:color w:val="000000"/>
        </w:rPr>
      </w:pPr>
      <w:r w:rsidRPr="008D19D3">
        <w:rPr>
          <w:noProof/>
        </w:rPr>
        <w:drawing>
          <wp:inline distT="0" distB="0" distL="0" distR="0" wp14:anchorId="5A905030" wp14:editId="6D6118A7">
            <wp:extent cx="4620768" cy="1683421"/>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3570" cy="1709944"/>
                    </a:xfrm>
                    <a:prstGeom prst="rect">
                      <a:avLst/>
                    </a:prstGeom>
                    <a:noFill/>
                    <a:ln>
                      <a:noFill/>
                    </a:ln>
                  </pic:spPr>
                </pic:pic>
              </a:graphicData>
            </a:graphic>
          </wp:inline>
        </w:drawing>
      </w:r>
    </w:p>
    <w:p w14:paraId="4756159D" w14:textId="77777777" w:rsidR="006F1728" w:rsidRPr="00E5796B" w:rsidRDefault="006F1728" w:rsidP="006F1728">
      <w:pPr>
        <w:pStyle w:val="NoSpacing"/>
        <w:rPr>
          <w:rFonts w:ascii="Times New Roman" w:hAnsi="Times New Roman"/>
          <w:sz w:val="24"/>
          <w:szCs w:val="24"/>
        </w:rPr>
      </w:pPr>
    </w:p>
    <w:p w14:paraId="4C87F18A" w14:textId="77777777" w:rsidR="006F1728" w:rsidRDefault="006F1728" w:rsidP="006F1728">
      <w:pPr>
        <w:pStyle w:val="NoSpacing"/>
        <w:jc w:val="center"/>
        <w:rPr>
          <w:rFonts w:ascii="Times New Roman" w:hAnsi="Times New Roman"/>
          <w:sz w:val="24"/>
          <w:szCs w:val="24"/>
        </w:rPr>
      </w:pPr>
      <w:r w:rsidRPr="008D19D3">
        <w:rPr>
          <w:noProof/>
        </w:rPr>
        <w:lastRenderedPageBreak/>
        <w:drawing>
          <wp:inline distT="0" distB="0" distL="0" distR="0" wp14:anchorId="40FBA8FE" wp14:editId="118EE886">
            <wp:extent cx="5296113" cy="64820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6113" cy="6482080"/>
                    </a:xfrm>
                    <a:prstGeom prst="rect">
                      <a:avLst/>
                    </a:prstGeom>
                    <a:noFill/>
                    <a:ln>
                      <a:noFill/>
                    </a:ln>
                  </pic:spPr>
                </pic:pic>
              </a:graphicData>
            </a:graphic>
          </wp:inline>
        </w:drawing>
      </w:r>
    </w:p>
    <w:p w14:paraId="164A1C3E" w14:textId="77777777" w:rsidR="006F1728" w:rsidRDefault="006F1728" w:rsidP="006F1728">
      <w:pPr>
        <w:pStyle w:val="NoSpacing"/>
        <w:rPr>
          <w:rFonts w:ascii="Times New Roman" w:hAnsi="Times New Roman"/>
        </w:rPr>
      </w:pPr>
    </w:p>
    <w:p w14:paraId="342A3996" w14:textId="77777777" w:rsidR="006F1728" w:rsidRDefault="006F1728" w:rsidP="006F1728">
      <w:pPr>
        <w:tabs>
          <w:tab w:val="left" w:pos="180"/>
        </w:tabs>
        <w:autoSpaceDE w:val="0"/>
        <w:autoSpaceDN w:val="0"/>
        <w:adjustRightInd w:val="0"/>
        <w:rPr>
          <w:rFonts w:eastAsia="Arial Unicode MS" w:cs="Calibri"/>
          <w:sz w:val="24"/>
          <w:szCs w:val="24"/>
        </w:rPr>
      </w:pPr>
    </w:p>
    <w:p w14:paraId="52EFF8C5" w14:textId="77777777" w:rsidR="006F1728" w:rsidRPr="00046E51" w:rsidRDefault="006F1728" w:rsidP="006F1728">
      <w:pPr>
        <w:tabs>
          <w:tab w:val="left" w:pos="180"/>
        </w:tabs>
        <w:autoSpaceDE w:val="0"/>
        <w:autoSpaceDN w:val="0"/>
        <w:adjustRightInd w:val="0"/>
        <w:rPr>
          <w:rFonts w:eastAsia="Arial Unicode MS" w:cs="Calibri"/>
          <w:sz w:val="24"/>
          <w:szCs w:val="24"/>
        </w:rPr>
      </w:pPr>
      <w:r w:rsidRPr="00046E51">
        <w:rPr>
          <w:rFonts w:eastAsia="Arial Unicode MS" w:cs="Calibri"/>
          <w:sz w:val="24"/>
          <w:szCs w:val="24"/>
        </w:rPr>
        <w:t xml:space="preserve">Although we have made many adjustments to the number of positions that will be funded in the FY2021 Municipal Budget, this proposal contains no layoffs of permanent, full-time employees. In April, we did make the difficult decision to furlough approximately 100 positions of part-time employees who had not been working.  </w:t>
      </w:r>
    </w:p>
    <w:p w14:paraId="5B279021" w14:textId="77777777" w:rsidR="006F1728" w:rsidRPr="00046E51" w:rsidRDefault="006F1728" w:rsidP="006F1728">
      <w:pPr>
        <w:tabs>
          <w:tab w:val="left" w:pos="180"/>
        </w:tabs>
        <w:autoSpaceDE w:val="0"/>
        <w:autoSpaceDN w:val="0"/>
        <w:adjustRightInd w:val="0"/>
        <w:rPr>
          <w:rFonts w:eastAsia="Arial Unicode MS" w:cs="Calibri"/>
          <w:sz w:val="24"/>
          <w:szCs w:val="24"/>
        </w:rPr>
      </w:pPr>
    </w:p>
    <w:p w14:paraId="17D137C7" w14:textId="77777777" w:rsidR="006F1728" w:rsidRDefault="006F1728" w:rsidP="006F1728">
      <w:pPr>
        <w:tabs>
          <w:tab w:val="left" w:pos="180"/>
        </w:tabs>
        <w:autoSpaceDE w:val="0"/>
        <w:autoSpaceDN w:val="0"/>
        <w:adjustRightInd w:val="0"/>
        <w:rPr>
          <w:rFonts w:eastAsia="Arial Unicode MS" w:cs="Calibri"/>
          <w:sz w:val="24"/>
          <w:szCs w:val="24"/>
        </w:rPr>
      </w:pPr>
      <w:r w:rsidRPr="00046E51">
        <w:rPr>
          <w:rFonts w:eastAsia="Arial Unicode MS" w:cs="Calibri"/>
          <w:sz w:val="24"/>
          <w:szCs w:val="24"/>
        </w:rPr>
        <w:t xml:space="preserve">For Fiscal Year 2021, we have proposed the creation of a very few new positions; we are moving forward with only the 4.5 most strategic and necessary hires (one of which is part-time and another which is not funded until January 2021).  We have eliminated historically vacant positions (11) and have put many other vacancies on hold for either a year (7) or six months (4).  </w:t>
      </w:r>
    </w:p>
    <w:p w14:paraId="50559573" w14:textId="77777777" w:rsidR="006F1728" w:rsidRDefault="006F1728" w:rsidP="006F1728">
      <w:pPr>
        <w:tabs>
          <w:tab w:val="left" w:pos="180"/>
        </w:tabs>
        <w:autoSpaceDE w:val="0"/>
        <w:autoSpaceDN w:val="0"/>
        <w:adjustRightInd w:val="0"/>
        <w:rPr>
          <w:rFonts w:eastAsia="Arial Unicode MS" w:cs="Calibri"/>
          <w:sz w:val="24"/>
          <w:szCs w:val="24"/>
        </w:rPr>
      </w:pPr>
    </w:p>
    <w:p w14:paraId="7E53338A" w14:textId="77777777" w:rsidR="006F1728" w:rsidRPr="00046E51" w:rsidRDefault="006F1728" w:rsidP="006F1728">
      <w:pPr>
        <w:tabs>
          <w:tab w:val="left" w:pos="180"/>
        </w:tabs>
        <w:autoSpaceDE w:val="0"/>
        <w:autoSpaceDN w:val="0"/>
        <w:adjustRightInd w:val="0"/>
        <w:rPr>
          <w:rFonts w:cs="Calibri"/>
          <w:color w:val="000000"/>
          <w:sz w:val="24"/>
          <w:szCs w:val="24"/>
        </w:rPr>
      </w:pPr>
      <w:r w:rsidRPr="00046E51">
        <w:rPr>
          <w:rFonts w:eastAsia="Arial Unicode MS" w:cs="Calibri"/>
          <w:sz w:val="24"/>
          <w:szCs w:val="24"/>
        </w:rPr>
        <w:lastRenderedPageBreak/>
        <w:t>Thus, we will begin FY2021 with 19 fewer full-time equivalents in the budget but with no layoffs of permanent, full-time employees. Further, we have eliminated all intern and co-op positions for the FY21 budget.  These decisions have yielded approximately $1.5 million of the $4 million budget adjustments required by the municipal departments.  We have been very careful to preserve the services provided by and thus the positions and livelihoods of our trusted employees, many of whom have dedicated their lives to the service of the residents of this good City.</w:t>
      </w:r>
      <w:r w:rsidRPr="00046E51">
        <w:rPr>
          <w:rFonts w:cs="Calibri"/>
          <w:color w:val="000000"/>
          <w:sz w:val="24"/>
          <w:szCs w:val="24"/>
        </w:rPr>
        <w:t xml:space="preserve"> Key changes are in the following areas:</w:t>
      </w:r>
    </w:p>
    <w:p w14:paraId="58ED425F" w14:textId="77777777" w:rsidR="006F1728" w:rsidRDefault="006F1728" w:rsidP="006F1728">
      <w:pPr>
        <w:rPr>
          <w:sz w:val="24"/>
          <w:szCs w:val="24"/>
        </w:rPr>
      </w:pPr>
    </w:p>
    <w:p w14:paraId="21181F7D" w14:textId="77777777" w:rsidR="006F1728" w:rsidRDefault="006F1728" w:rsidP="006F1728">
      <w:pPr>
        <w:rPr>
          <w:sz w:val="24"/>
          <w:szCs w:val="24"/>
        </w:rPr>
      </w:pPr>
      <w:r w:rsidRPr="00046E51">
        <w:rPr>
          <w:noProof/>
        </w:rPr>
        <w:drawing>
          <wp:inline distT="0" distB="0" distL="0" distR="0" wp14:anchorId="327B24C3" wp14:editId="393E1CA4">
            <wp:extent cx="5943600" cy="16662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666240"/>
                    </a:xfrm>
                    <a:prstGeom prst="rect">
                      <a:avLst/>
                    </a:prstGeom>
                    <a:noFill/>
                    <a:ln>
                      <a:noFill/>
                    </a:ln>
                  </pic:spPr>
                </pic:pic>
              </a:graphicData>
            </a:graphic>
          </wp:inline>
        </w:drawing>
      </w:r>
    </w:p>
    <w:p w14:paraId="357CC43F" w14:textId="77777777" w:rsidR="006F1728" w:rsidRDefault="006F1728" w:rsidP="006F1728">
      <w:pPr>
        <w:rPr>
          <w:sz w:val="24"/>
          <w:szCs w:val="24"/>
        </w:rPr>
      </w:pPr>
    </w:p>
    <w:p w14:paraId="0E816375" w14:textId="77777777" w:rsidR="006F1728" w:rsidRDefault="006F1728" w:rsidP="006F1728">
      <w:pPr>
        <w:rPr>
          <w:sz w:val="24"/>
          <w:szCs w:val="24"/>
        </w:rPr>
      </w:pPr>
      <w:r w:rsidRPr="00046E51">
        <w:rPr>
          <w:noProof/>
        </w:rPr>
        <w:lastRenderedPageBreak/>
        <w:drawing>
          <wp:inline distT="0" distB="0" distL="0" distR="0" wp14:anchorId="1EDD8437" wp14:editId="3325F425">
            <wp:extent cx="5943600" cy="66440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644005"/>
                    </a:xfrm>
                    <a:prstGeom prst="rect">
                      <a:avLst/>
                    </a:prstGeom>
                    <a:noFill/>
                    <a:ln>
                      <a:noFill/>
                    </a:ln>
                  </pic:spPr>
                </pic:pic>
              </a:graphicData>
            </a:graphic>
          </wp:inline>
        </w:drawing>
      </w:r>
    </w:p>
    <w:p w14:paraId="14D12652" w14:textId="77777777" w:rsidR="006F1728" w:rsidRDefault="006F1728" w:rsidP="006F1728">
      <w:pPr>
        <w:rPr>
          <w:sz w:val="24"/>
          <w:szCs w:val="24"/>
        </w:rPr>
      </w:pPr>
    </w:p>
    <w:p w14:paraId="5538D292" w14:textId="77777777" w:rsidR="006F1728" w:rsidRPr="00B63B1D" w:rsidRDefault="006F1728" w:rsidP="00B63B1D">
      <w:pPr>
        <w:rPr>
          <w:sz w:val="24"/>
          <w:szCs w:val="24"/>
        </w:rPr>
      </w:pPr>
    </w:p>
    <w:p w14:paraId="63B272C1" w14:textId="77777777" w:rsidR="00066BBB" w:rsidRDefault="00066BBB" w:rsidP="00066BBB">
      <w:pPr>
        <w:pStyle w:val="NoSpacing"/>
        <w:jc w:val="both"/>
        <w:rPr>
          <w:rFonts w:ascii="Times New Roman" w:hAnsi="Times New Roman"/>
          <w:sz w:val="24"/>
          <w:szCs w:val="24"/>
        </w:rPr>
      </w:pPr>
    </w:p>
    <w:p w14:paraId="4FE94202" w14:textId="351DB066" w:rsidR="00B63B1D" w:rsidRPr="007762C6" w:rsidRDefault="003D3E43" w:rsidP="00B63B1D">
      <w:pPr>
        <w:tabs>
          <w:tab w:val="left" w:pos="1600"/>
        </w:tabs>
        <w:rPr>
          <w:b/>
          <w:w w:val="99"/>
          <w:sz w:val="24"/>
          <w:szCs w:val="24"/>
          <w:u w:val="single"/>
        </w:rPr>
      </w:pPr>
      <w:r>
        <w:rPr>
          <w:b/>
          <w:spacing w:val="6"/>
          <w:w w:val="108"/>
          <w:sz w:val="24"/>
          <w:szCs w:val="24"/>
          <w:u w:val="single"/>
        </w:rPr>
        <w:t>Department of Public Works</w:t>
      </w:r>
      <w:r w:rsidRPr="0000072E">
        <w:rPr>
          <w:b/>
          <w:spacing w:val="6"/>
          <w:w w:val="108"/>
          <w:sz w:val="24"/>
          <w:szCs w:val="24"/>
        </w:rPr>
        <w:t xml:space="preserve"> - </w:t>
      </w:r>
    </w:p>
    <w:p w14:paraId="1D34F21A" w14:textId="3DD3BA4A" w:rsidR="00627B2F" w:rsidRDefault="003D3E43" w:rsidP="00B63B1D">
      <w:pPr>
        <w:rPr>
          <w:sz w:val="24"/>
          <w:szCs w:val="24"/>
        </w:rPr>
      </w:pPr>
      <w:r>
        <w:rPr>
          <w:b/>
          <w:sz w:val="24"/>
          <w:szCs w:val="24"/>
        </w:rPr>
        <w:t>Question</w:t>
      </w:r>
      <w:r w:rsidR="00B63B1D" w:rsidRPr="007762C6">
        <w:rPr>
          <w:b/>
          <w:sz w:val="24"/>
          <w:szCs w:val="24"/>
        </w:rPr>
        <w:t>:</w:t>
      </w:r>
      <w:r w:rsidR="00B63B1D" w:rsidRPr="007762C6">
        <w:rPr>
          <w:sz w:val="24"/>
          <w:szCs w:val="24"/>
        </w:rPr>
        <w:t xml:space="preserve">  </w:t>
      </w:r>
      <w:r>
        <w:rPr>
          <w:sz w:val="24"/>
          <w:szCs w:val="24"/>
        </w:rPr>
        <w:t>During the Public Facilities Committee review of the Department of Public Works</w:t>
      </w:r>
      <w:r w:rsidR="00F05392">
        <w:rPr>
          <w:sz w:val="24"/>
          <w:szCs w:val="24"/>
        </w:rPr>
        <w:t>,</w:t>
      </w:r>
      <w:r>
        <w:rPr>
          <w:sz w:val="24"/>
          <w:szCs w:val="24"/>
        </w:rPr>
        <w:t xml:space="preserve"> members of the committee requested that we provide </w:t>
      </w:r>
      <w:r w:rsidR="00627B2F">
        <w:rPr>
          <w:sz w:val="24"/>
          <w:szCs w:val="24"/>
        </w:rPr>
        <w:t xml:space="preserve">information to </w:t>
      </w:r>
      <w:r w:rsidR="00046E51">
        <w:rPr>
          <w:sz w:val="24"/>
          <w:szCs w:val="24"/>
        </w:rPr>
        <w:t xml:space="preserve">detail the increase </w:t>
      </w:r>
      <w:r w:rsidR="00627B2F">
        <w:rPr>
          <w:sz w:val="24"/>
          <w:szCs w:val="24"/>
        </w:rPr>
        <w:t>between the</w:t>
      </w:r>
      <w:r w:rsidR="00F05392">
        <w:rPr>
          <w:sz w:val="24"/>
          <w:szCs w:val="24"/>
        </w:rPr>
        <w:t xml:space="preserve"> DPW</w:t>
      </w:r>
      <w:r w:rsidR="00627B2F">
        <w:rPr>
          <w:sz w:val="24"/>
          <w:szCs w:val="24"/>
        </w:rPr>
        <w:t xml:space="preserve"> FY20 and FY21 Budgets.</w:t>
      </w:r>
    </w:p>
    <w:p w14:paraId="17A8071B" w14:textId="77777777" w:rsidR="006B4389" w:rsidRDefault="006B4389" w:rsidP="00F75BEB">
      <w:pPr>
        <w:rPr>
          <w:sz w:val="24"/>
        </w:rPr>
      </w:pPr>
    </w:p>
    <w:p w14:paraId="501FA799" w14:textId="05E29A36" w:rsidR="00627B2F" w:rsidRDefault="00B63B1D" w:rsidP="00F75BEB">
      <w:pPr>
        <w:rPr>
          <w:sz w:val="24"/>
          <w:szCs w:val="24"/>
        </w:rPr>
      </w:pPr>
      <w:r w:rsidRPr="00B63B1D">
        <w:rPr>
          <w:b/>
          <w:sz w:val="24"/>
          <w:szCs w:val="24"/>
        </w:rPr>
        <w:t>Administration Response:</w:t>
      </w:r>
      <w:r w:rsidRPr="00B63B1D">
        <w:rPr>
          <w:sz w:val="24"/>
          <w:szCs w:val="24"/>
        </w:rPr>
        <w:t xml:space="preserve">  </w:t>
      </w:r>
      <w:r w:rsidR="00627B2F">
        <w:rPr>
          <w:sz w:val="24"/>
          <w:szCs w:val="24"/>
        </w:rPr>
        <w:t xml:space="preserve">Although the DPW Budget increased by $2,228,244, which </w:t>
      </w:r>
      <w:r w:rsidR="00F05392">
        <w:rPr>
          <w:sz w:val="24"/>
          <w:szCs w:val="24"/>
        </w:rPr>
        <w:t>is</w:t>
      </w:r>
      <w:r w:rsidR="00627B2F">
        <w:rPr>
          <w:sz w:val="24"/>
          <w:szCs w:val="24"/>
        </w:rPr>
        <w:t xml:space="preserve"> a large increase in this year’s budget (8.5%), it is the result of increases in t</w:t>
      </w:r>
      <w:r w:rsidR="004F3FD6">
        <w:rPr>
          <w:sz w:val="24"/>
          <w:szCs w:val="24"/>
        </w:rPr>
        <w:t>hree</w:t>
      </w:r>
      <w:r w:rsidR="00627B2F">
        <w:rPr>
          <w:sz w:val="24"/>
          <w:szCs w:val="24"/>
        </w:rPr>
        <w:t xml:space="preserve"> very specific areas.</w:t>
      </w:r>
    </w:p>
    <w:p w14:paraId="25921901" w14:textId="77777777" w:rsidR="00627B2F" w:rsidRDefault="00627B2F" w:rsidP="00F75BEB">
      <w:pPr>
        <w:rPr>
          <w:sz w:val="24"/>
          <w:szCs w:val="24"/>
        </w:rPr>
      </w:pPr>
    </w:p>
    <w:p w14:paraId="4960C950" w14:textId="00D0B80B" w:rsidR="00A603C6" w:rsidRDefault="00F05392" w:rsidP="00F75BEB">
      <w:pPr>
        <w:rPr>
          <w:sz w:val="24"/>
          <w:szCs w:val="24"/>
        </w:rPr>
      </w:pPr>
      <w:r w:rsidRPr="00F05392">
        <w:rPr>
          <w:sz w:val="24"/>
          <w:szCs w:val="24"/>
          <w:u w:val="single"/>
        </w:rPr>
        <w:lastRenderedPageBreak/>
        <w:t>Snow and Ice</w:t>
      </w:r>
      <w:r>
        <w:rPr>
          <w:sz w:val="24"/>
          <w:szCs w:val="24"/>
        </w:rPr>
        <w:t xml:space="preserve">: </w:t>
      </w:r>
      <w:r w:rsidR="00A603C6">
        <w:rPr>
          <w:sz w:val="24"/>
          <w:szCs w:val="24"/>
        </w:rPr>
        <w:t>In past years</w:t>
      </w:r>
      <w:r>
        <w:rPr>
          <w:sz w:val="24"/>
          <w:szCs w:val="24"/>
        </w:rPr>
        <w:t>,</w:t>
      </w:r>
      <w:r w:rsidR="00A603C6">
        <w:rPr>
          <w:sz w:val="24"/>
          <w:szCs w:val="24"/>
        </w:rPr>
        <w:t xml:space="preserve"> we have budgeted $1.5 million in the DPW budget and $3 million in the Comptroller’s budget for costs associated with the removal of snow and ice.  In an effort to minimize requests to transfer funds over the holiday season, we have made the decision to budget $3 million in the DPW budget and have appropriated $1.5 in the Comptroller’s budget.  </w:t>
      </w:r>
      <w:r w:rsidR="002C2A26">
        <w:rPr>
          <w:sz w:val="24"/>
          <w:szCs w:val="24"/>
        </w:rPr>
        <w:t>While t</w:t>
      </w:r>
      <w:r w:rsidR="00A603C6">
        <w:rPr>
          <w:sz w:val="24"/>
          <w:szCs w:val="24"/>
        </w:rPr>
        <w:t xml:space="preserve">his change accounts for $1.5 million </w:t>
      </w:r>
      <w:r w:rsidR="00267C0B">
        <w:rPr>
          <w:sz w:val="24"/>
          <w:szCs w:val="24"/>
        </w:rPr>
        <w:t xml:space="preserve">or 67% </w:t>
      </w:r>
      <w:r w:rsidR="00A603C6">
        <w:rPr>
          <w:sz w:val="24"/>
          <w:szCs w:val="24"/>
        </w:rPr>
        <w:t>of what appears to be an increase in the DPW budget</w:t>
      </w:r>
      <w:r>
        <w:rPr>
          <w:sz w:val="24"/>
          <w:szCs w:val="24"/>
        </w:rPr>
        <w:t>, in fact</w:t>
      </w:r>
      <w:r w:rsidR="002C2A26">
        <w:rPr>
          <w:sz w:val="24"/>
          <w:szCs w:val="24"/>
        </w:rPr>
        <w:t xml:space="preserve"> there is no change in the total appropriation for costs of snow and ice removal.</w:t>
      </w:r>
    </w:p>
    <w:p w14:paraId="2A594A3B" w14:textId="77777777" w:rsidR="00A603C6" w:rsidRDefault="00A603C6" w:rsidP="00F75BEB">
      <w:pPr>
        <w:rPr>
          <w:sz w:val="24"/>
          <w:szCs w:val="24"/>
        </w:rPr>
      </w:pPr>
    </w:p>
    <w:p w14:paraId="0A01CCDE" w14:textId="090D6585" w:rsidR="00A603C6" w:rsidRDefault="00F05392" w:rsidP="00F75BEB">
      <w:pPr>
        <w:rPr>
          <w:sz w:val="24"/>
          <w:szCs w:val="24"/>
        </w:rPr>
      </w:pPr>
      <w:r w:rsidRPr="00F05392">
        <w:rPr>
          <w:sz w:val="24"/>
          <w:szCs w:val="24"/>
          <w:u w:val="single"/>
        </w:rPr>
        <w:t>Solid Waste and Recycling</w:t>
      </w:r>
      <w:r>
        <w:rPr>
          <w:sz w:val="24"/>
          <w:szCs w:val="24"/>
        </w:rPr>
        <w:t xml:space="preserve">: </w:t>
      </w:r>
      <w:r w:rsidR="00A603C6">
        <w:rPr>
          <w:sz w:val="24"/>
          <w:szCs w:val="24"/>
        </w:rPr>
        <w:t xml:space="preserve">The second significant area of increase in the DPW budget </w:t>
      </w:r>
      <w:r w:rsidR="00267C0B">
        <w:rPr>
          <w:sz w:val="24"/>
          <w:szCs w:val="24"/>
        </w:rPr>
        <w:t xml:space="preserve">is the cost for Solid Waste and Recycling.  As you know, the combination of the recycling crisis as well as a newly negotiated contract (which must be based on a </w:t>
      </w:r>
      <w:r w:rsidR="002C2A26">
        <w:rPr>
          <w:sz w:val="24"/>
          <w:szCs w:val="24"/>
        </w:rPr>
        <w:t xml:space="preserve">state provided, </w:t>
      </w:r>
      <w:r w:rsidR="00267C0B">
        <w:rPr>
          <w:sz w:val="24"/>
          <w:szCs w:val="24"/>
        </w:rPr>
        <w:t xml:space="preserve">significantly increased prevailing wage calculation) has resulted in a </w:t>
      </w:r>
      <w:r w:rsidR="00622AAA">
        <w:rPr>
          <w:sz w:val="24"/>
          <w:szCs w:val="24"/>
        </w:rPr>
        <w:t>$751,121 increase in the Sustainable Materials Management Department.</w:t>
      </w:r>
    </w:p>
    <w:p w14:paraId="1083BBBF" w14:textId="28C63AAC" w:rsidR="004F3FD6" w:rsidRDefault="004F3FD6" w:rsidP="00F75BEB">
      <w:pPr>
        <w:rPr>
          <w:sz w:val="24"/>
          <w:szCs w:val="24"/>
        </w:rPr>
      </w:pPr>
    </w:p>
    <w:p w14:paraId="57C5995F" w14:textId="65842C1F" w:rsidR="004F3FD6" w:rsidRDefault="00F05392" w:rsidP="00F75BEB">
      <w:pPr>
        <w:rPr>
          <w:sz w:val="24"/>
          <w:szCs w:val="24"/>
        </w:rPr>
      </w:pPr>
      <w:r w:rsidRPr="00F05392">
        <w:rPr>
          <w:sz w:val="24"/>
          <w:szCs w:val="24"/>
          <w:u w:val="single"/>
        </w:rPr>
        <w:t>Rumford Solar</w:t>
      </w:r>
      <w:r>
        <w:rPr>
          <w:sz w:val="24"/>
          <w:szCs w:val="24"/>
        </w:rPr>
        <w:t xml:space="preserve">: </w:t>
      </w:r>
      <w:r w:rsidR="004F3FD6">
        <w:rPr>
          <w:sz w:val="24"/>
          <w:szCs w:val="24"/>
        </w:rPr>
        <w:t xml:space="preserve">Thirdly, the DPW budget includes the cost portion for the solar generation at Rumford, while the revenue associated with Rumford goes directly to the General Fund Revenue.  Both the costs and the revenues for the solar generation have been </w:t>
      </w:r>
      <w:r>
        <w:rPr>
          <w:sz w:val="24"/>
          <w:szCs w:val="24"/>
        </w:rPr>
        <w:t>increased since FY20</w:t>
      </w:r>
      <w:r w:rsidR="004F3FD6">
        <w:rPr>
          <w:sz w:val="24"/>
          <w:szCs w:val="24"/>
        </w:rPr>
        <w:t>.  The cost for electricity in the DPW budget was increased by $150,000 for this purpose.</w:t>
      </w:r>
    </w:p>
    <w:p w14:paraId="303F5B66" w14:textId="09A23066" w:rsidR="00622AAA" w:rsidRDefault="00622AAA" w:rsidP="00F75BEB">
      <w:pPr>
        <w:rPr>
          <w:sz w:val="24"/>
          <w:szCs w:val="24"/>
        </w:rPr>
      </w:pPr>
    </w:p>
    <w:p w14:paraId="2E277274" w14:textId="4C939739" w:rsidR="00622AAA" w:rsidRDefault="00622AAA" w:rsidP="00F75BEB">
      <w:pPr>
        <w:rPr>
          <w:sz w:val="24"/>
          <w:szCs w:val="24"/>
        </w:rPr>
      </w:pPr>
      <w:r>
        <w:rPr>
          <w:sz w:val="24"/>
          <w:szCs w:val="24"/>
        </w:rPr>
        <w:t>As you can see, these t</w:t>
      </w:r>
      <w:r w:rsidR="004F3FD6">
        <w:rPr>
          <w:sz w:val="24"/>
          <w:szCs w:val="24"/>
        </w:rPr>
        <w:t>hree</w:t>
      </w:r>
      <w:r>
        <w:rPr>
          <w:sz w:val="24"/>
          <w:szCs w:val="24"/>
        </w:rPr>
        <w:t xml:space="preserve"> specific areas account for </w:t>
      </w:r>
      <w:r w:rsidR="004F3FD6">
        <w:rPr>
          <w:sz w:val="24"/>
          <w:szCs w:val="24"/>
        </w:rPr>
        <w:t xml:space="preserve">$2.4 million, $170,000 </w:t>
      </w:r>
      <w:r>
        <w:rPr>
          <w:sz w:val="24"/>
          <w:szCs w:val="24"/>
        </w:rPr>
        <w:t>more than the increase in the DPW budget.</w:t>
      </w:r>
    </w:p>
    <w:p w14:paraId="551D43D1" w14:textId="77777777" w:rsidR="004F3FD6" w:rsidRDefault="004F3FD6" w:rsidP="00F75BEB">
      <w:pPr>
        <w:rPr>
          <w:sz w:val="24"/>
          <w:szCs w:val="24"/>
        </w:rPr>
      </w:pPr>
    </w:p>
    <w:p w14:paraId="5CBCDA80" w14:textId="1A9D92A1" w:rsidR="00622AAA" w:rsidRPr="007762C6" w:rsidRDefault="00622AAA" w:rsidP="00622AAA">
      <w:pPr>
        <w:tabs>
          <w:tab w:val="left" w:pos="1600"/>
        </w:tabs>
        <w:rPr>
          <w:b/>
          <w:w w:val="99"/>
          <w:sz w:val="24"/>
          <w:szCs w:val="24"/>
          <w:u w:val="single"/>
        </w:rPr>
      </w:pPr>
      <w:r>
        <w:rPr>
          <w:b/>
          <w:spacing w:val="6"/>
          <w:w w:val="108"/>
          <w:sz w:val="24"/>
          <w:szCs w:val="24"/>
          <w:u w:val="single"/>
        </w:rPr>
        <w:t>Questions Regarding Deferrals, Receivables, etc</w:t>
      </w:r>
      <w:r w:rsidR="00F05392">
        <w:rPr>
          <w:b/>
          <w:spacing w:val="6"/>
          <w:w w:val="108"/>
          <w:sz w:val="24"/>
          <w:szCs w:val="24"/>
          <w:u w:val="single"/>
        </w:rPr>
        <w:t>.</w:t>
      </w:r>
      <w:r>
        <w:rPr>
          <w:b/>
          <w:spacing w:val="6"/>
          <w:w w:val="108"/>
          <w:sz w:val="24"/>
          <w:szCs w:val="24"/>
          <w:u w:val="single"/>
        </w:rPr>
        <w:t xml:space="preserve"> by Councilor Baker - </w:t>
      </w:r>
    </w:p>
    <w:p w14:paraId="541754CA" w14:textId="1451A574" w:rsidR="00622AAA" w:rsidRDefault="00622AAA" w:rsidP="00622AAA">
      <w:pPr>
        <w:rPr>
          <w:sz w:val="24"/>
          <w:szCs w:val="24"/>
        </w:rPr>
      </w:pPr>
      <w:r>
        <w:rPr>
          <w:b/>
          <w:sz w:val="24"/>
          <w:szCs w:val="24"/>
        </w:rPr>
        <w:t>Question</w:t>
      </w:r>
      <w:r w:rsidRPr="007762C6">
        <w:rPr>
          <w:b/>
          <w:sz w:val="24"/>
          <w:szCs w:val="24"/>
        </w:rPr>
        <w:t>:</w:t>
      </w:r>
      <w:r w:rsidRPr="007762C6">
        <w:rPr>
          <w:sz w:val="24"/>
          <w:szCs w:val="24"/>
        </w:rPr>
        <w:t xml:space="preserve">  </w:t>
      </w:r>
      <w:r>
        <w:rPr>
          <w:sz w:val="24"/>
          <w:szCs w:val="24"/>
        </w:rPr>
        <w:t>During the course of the Council deliberations</w:t>
      </w:r>
      <w:r w:rsidR="00F05392">
        <w:rPr>
          <w:sz w:val="24"/>
          <w:szCs w:val="24"/>
        </w:rPr>
        <w:t>,</w:t>
      </w:r>
      <w:r>
        <w:rPr>
          <w:sz w:val="24"/>
          <w:szCs w:val="24"/>
        </w:rPr>
        <w:t xml:space="preserve"> Councilor Baker posed several questions regardin</w:t>
      </w:r>
      <w:r w:rsidR="00533DD0">
        <w:rPr>
          <w:sz w:val="24"/>
          <w:szCs w:val="24"/>
        </w:rPr>
        <w:t xml:space="preserve">g </w:t>
      </w:r>
      <w:r w:rsidR="00533DD0" w:rsidRPr="00533DD0">
        <w:rPr>
          <w:sz w:val="24"/>
          <w:szCs w:val="24"/>
        </w:rPr>
        <w:t xml:space="preserve">property taxes </w:t>
      </w:r>
      <w:r w:rsidR="00533DD0">
        <w:rPr>
          <w:sz w:val="24"/>
          <w:szCs w:val="24"/>
        </w:rPr>
        <w:t xml:space="preserve">that </w:t>
      </w:r>
      <w:r w:rsidR="00533DD0" w:rsidRPr="00533DD0">
        <w:rPr>
          <w:sz w:val="24"/>
          <w:szCs w:val="24"/>
        </w:rPr>
        <w:t xml:space="preserve">are deferred under agreement and from </w:t>
      </w:r>
      <w:r w:rsidR="00F05392">
        <w:rPr>
          <w:sz w:val="24"/>
          <w:szCs w:val="24"/>
        </w:rPr>
        <w:t>how many</w:t>
      </w:r>
      <w:r w:rsidR="00533DD0" w:rsidRPr="00533DD0">
        <w:rPr>
          <w:sz w:val="24"/>
          <w:szCs w:val="24"/>
        </w:rPr>
        <w:t xml:space="preserve"> and </w:t>
      </w:r>
      <w:r w:rsidR="00F05392">
        <w:rPr>
          <w:sz w:val="24"/>
          <w:szCs w:val="24"/>
        </w:rPr>
        <w:t xml:space="preserve">what </w:t>
      </w:r>
      <w:r w:rsidR="00533DD0" w:rsidRPr="00533DD0">
        <w:rPr>
          <w:sz w:val="24"/>
          <w:szCs w:val="24"/>
        </w:rPr>
        <w:t>kinds of properties</w:t>
      </w:r>
      <w:r w:rsidR="00533DD0">
        <w:rPr>
          <w:sz w:val="24"/>
          <w:szCs w:val="24"/>
        </w:rPr>
        <w:t>, as well as the number of property taxes unpaid</w:t>
      </w:r>
      <w:r w:rsidR="00F05392">
        <w:rPr>
          <w:sz w:val="24"/>
          <w:szCs w:val="24"/>
        </w:rPr>
        <w:t>.</w:t>
      </w:r>
    </w:p>
    <w:p w14:paraId="1E1C9FA1" w14:textId="77777777" w:rsidR="00622AAA" w:rsidRDefault="00622AAA" w:rsidP="00622AAA">
      <w:pPr>
        <w:rPr>
          <w:sz w:val="24"/>
        </w:rPr>
      </w:pPr>
    </w:p>
    <w:p w14:paraId="25C9C73E" w14:textId="4F67BC08" w:rsidR="00533DD0" w:rsidRDefault="00622AAA" w:rsidP="00F75BEB">
      <w:r w:rsidRPr="00B63B1D">
        <w:rPr>
          <w:b/>
          <w:sz w:val="24"/>
          <w:szCs w:val="24"/>
        </w:rPr>
        <w:t>Administration Response:</w:t>
      </w:r>
      <w:r w:rsidRPr="00B63B1D">
        <w:rPr>
          <w:sz w:val="24"/>
          <w:szCs w:val="24"/>
        </w:rPr>
        <w:t xml:space="preserve">  </w:t>
      </w:r>
      <w:r w:rsidR="00186E0C">
        <w:rPr>
          <w:sz w:val="24"/>
          <w:szCs w:val="24"/>
        </w:rPr>
        <w:t>The following table shows the number of participants and the tax dollars that were exempted or deferred last year</w:t>
      </w:r>
      <w:r w:rsidR="0000072E">
        <w:rPr>
          <w:sz w:val="24"/>
          <w:szCs w:val="24"/>
        </w:rPr>
        <w:t xml:space="preserve"> in FY20</w:t>
      </w:r>
      <w:r w:rsidR="00186E0C">
        <w:rPr>
          <w:sz w:val="24"/>
          <w:szCs w:val="24"/>
        </w:rPr>
        <w:t xml:space="preserve">. </w:t>
      </w:r>
    </w:p>
    <w:p w14:paraId="411754FA" w14:textId="3E68C982" w:rsidR="00622AAA" w:rsidRDefault="00622AAA" w:rsidP="00F75BEB">
      <w:pPr>
        <w:rPr>
          <w:sz w:val="24"/>
          <w:szCs w:val="24"/>
        </w:rPr>
      </w:pPr>
      <w:r w:rsidRPr="00622AAA">
        <w:rPr>
          <w:noProof/>
        </w:rPr>
        <w:drawing>
          <wp:inline distT="0" distB="0" distL="0" distR="0" wp14:anchorId="07515716" wp14:editId="70DDB595">
            <wp:extent cx="5943600" cy="24627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b="5612"/>
                    <a:stretch/>
                  </pic:blipFill>
                  <pic:spPr bwMode="auto">
                    <a:xfrm>
                      <a:off x="0" y="0"/>
                      <a:ext cx="5943600" cy="2462784"/>
                    </a:xfrm>
                    <a:prstGeom prst="rect">
                      <a:avLst/>
                    </a:prstGeom>
                    <a:noFill/>
                    <a:ln>
                      <a:noFill/>
                    </a:ln>
                    <a:extLst>
                      <a:ext uri="{53640926-AAD7-44D8-BBD7-CCE9431645EC}">
                        <a14:shadowObscured xmlns:a14="http://schemas.microsoft.com/office/drawing/2010/main"/>
                      </a:ext>
                    </a:extLst>
                  </pic:spPr>
                </pic:pic>
              </a:graphicData>
            </a:graphic>
          </wp:inline>
        </w:drawing>
      </w:r>
    </w:p>
    <w:p w14:paraId="1696ECCE" w14:textId="5B335B8C" w:rsidR="00046E51" w:rsidRDefault="000607D6" w:rsidP="00F75BEB">
      <w:pPr>
        <w:rPr>
          <w:sz w:val="24"/>
          <w:szCs w:val="24"/>
        </w:rPr>
      </w:pPr>
      <w:r>
        <w:rPr>
          <w:sz w:val="24"/>
          <w:szCs w:val="24"/>
        </w:rPr>
        <w:t xml:space="preserve">Additionally, we </w:t>
      </w:r>
      <w:r w:rsidR="0000072E">
        <w:rPr>
          <w:sz w:val="24"/>
          <w:szCs w:val="24"/>
        </w:rPr>
        <w:t>are</w:t>
      </w:r>
      <w:r>
        <w:rPr>
          <w:sz w:val="24"/>
          <w:szCs w:val="24"/>
        </w:rPr>
        <w:t xml:space="preserve"> provid</w:t>
      </w:r>
      <w:r w:rsidR="0000072E">
        <w:rPr>
          <w:sz w:val="24"/>
          <w:szCs w:val="24"/>
        </w:rPr>
        <w:t>ing</w:t>
      </w:r>
      <w:r>
        <w:rPr>
          <w:sz w:val="24"/>
          <w:szCs w:val="24"/>
        </w:rPr>
        <w:t xml:space="preserve"> schedules that detail unpaid </w:t>
      </w:r>
      <w:r w:rsidR="00803723">
        <w:rPr>
          <w:sz w:val="24"/>
          <w:szCs w:val="24"/>
        </w:rPr>
        <w:t xml:space="preserve">real estate taxes, </w:t>
      </w:r>
      <w:r>
        <w:rPr>
          <w:sz w:val="24"/>
          <w:szCs w:val="24"/>
        </w:rPr>
        <w:t xml:space="preserve">personal property taxes (from commercial properties), motor vehicle excise taxes, tax deferrals, </w:t>
      </w:r>
      <w:r w:rsidR="00803723">
        <w:rPr>
          <w:sz w:val="24"/>
          <w:szCs w:val="24"/>
        </w:rPr>
        <w:t xml:space="preserve">and </w:t>
      </w:r>
      <w:r>
        <w:rPr>
          <w:sz w:val="24"/>
          <w:szCs w:val="24"/>
        </w:rPr>
        <w:t xml:space="preserve">taxes on properties with liens.  Please see the </w:t>
      </w:r>
      <w:r w:rsidR="004F3FD6">
        <w:rPr>
          <w:sz w:val="24"/>
          <w:szCs w:val="24"/>
        </w:rPr>
        <w:t>following tables</w:t>
      </w:r>
      <w:r w:rsidR="00803723">
        <w:rPr>
          <w:sz w:val="24"/>
          <w:szCs w:val="24"/>
        </w:rPr>
        <w:t>.</w:t>
      </w:r>
    </w:p>
    <w:p w14:paraId="30598D75" w14:textId="77777777" w:rsidR="00046E51" w:rsidRDefault="00046E51" w:rsidP="00F75BEB">
      <w:pPr>
        <w:rPr>
          <w:sz w:val="24"/>
          <w:szCs w:val="24"/>
        </w:rPr>
      </w:pPr>
    </w:p>
    <w:p w14:paraId="14372C0F" w14:textId="76948E01" w:rsidR="000607D6" w:rsidRDefault="00046E51" w:rsidP="00046E51">
      <w:pPr>
        <w:jc w:val="center"/>
        <w:rPr>
          <w:sz w:val="24"/>
          <w:szCs w:val="24"/>
        </w:rPr>
      </w:pPr>
      <w:r w:rsidRPr="00B629F5">
        <w:rPr>
          <w:noProof/>
        </w:rPr>
        <w:lastRenderedPageBreak/>
        <w:drawing>
          <wp:inline distT="0" distB="0" distL="0" distR="0" wp14:anchorId="7A34C4AB" wp14:editId="6C21F53D">
            <wp:extent cx="3797808" cy="148096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2173" cy="1506059"/>
                    </a:xfrm>
                    <a:prstGeom prst="rect">
                      <a:avLst/>
                    </a:prstGeom>
                    <a:noFill/>
                    <a:ln>
                      <a:noFill/>
                    </a:ln>
                  </pic:spPr>
                </pic:pic>
              </a:graphicData>
            </a:graphic>
          </wp:inline>
        </w:drawing>
      </w:r>
    </w:p>
    <w:p w14:paraId="39C6EDF1" w14:textId="62C193F6" w:rsidR="00186E0C" w:rsidRDefault="00186E0C" w:rsidP="00F75BEB">
      <w:pPr>
        <w:rPr>
          <w:sz w:val="24"/>
          <w:szCs w:val="24"/>
        </w:rPr>
      </w:pPr>
      <w:r w:rsidRPr="00186E0C">
        <w:rPr>
          <w:noProof/>
        </w:rPr>
        <w:drawing>
          <wp:inline distT="0" distB="0" distL="0" distR="0" wp14:anchorId="7FBD9500" wp14:editId="4719D4CA">
            <wp:extent cx="5407152" cy="4975042"/>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567" cy="4991986"/>
                    </a:xfrm>
                    <a:prstGeom prst="rect">
                      <a:avLst/>
                    </a:prstGeom>
                    <a:noFill/>
                    <a:ln>
                      <a:noFill/>
                    </a:ln>
                  </pic:spPr>
                </pic:pic>
              </a:graphicData>
            </a:graphic>
          </wp:inline>
        </w:drawing>
      </w:r>
    </w:p>
    <w:p w14:paraId="4C76AC7C" w14:textId="4297D44C" w:rsidR="00186E0C" w:rsidRDefault="00186E0C" w:rsidP="00F75BEB">
      <w:pPr>
        <w:rPr>
          <w:sz w:val="24"/>
          <w:szCs w:val="24"/>
        </w:rPr>
      </w:pPr>
    </w:p>
    <w:p w14:paraId="4BFA9887" w14:textId="68DEA73E" w:rsidR="00536ADF" w:rsidRPr="005B2DBD" w:rsidRDefault="00F05594" w:rsidP="00F75BEB">
      <w:pPr>
        <w:rPr>
          <w:sz w:val="24"/>
          <w:szCs w:val="24"/>
        </w:rPr>
      </w:pPr>
      <w:r w:rsidRPr="005B2DBD">
        <w:rPr>
          <w:sz w:val="24"/>
          <w:szCs w:val="24"/>
        </w:rPr>
        <w:t xml:space="preserve">The City of Newton is fortunate to have a very high rate of collection on all taxes owed, a point that is often cited and is instrumental in the City’s </w:t>
      </w:r>
      <w:proofErr w:type="spellStart"/>
      <w:r w:rsidRPr="005B2DBD">
        <w:rPr>
          <w:sz w:val="24"/>
          <w:szCs w:val="24"/>
        </w:rPr>
        <w:t>Aaa</w:t>
      </w:r>
      <w:proofErr w:type="spellEnd"/>
      <w:r w:rsidRPr="005B2DBD">
        <w:rPr>
          <w:sz w:val="24"/>
          <w:szCs w:val="24"/>
        </w:rPr>
        <w:t xml:space="preserve"> Bond Rating.  </w:t>
      </w:r>
    </w:p>
    <w:p w14:paraId="7001F8D5" w14:textId="77777777" w:rsidR="00536ADF" w:rsidRPr="005B2DBD" w:rsidRDefault="00536ADF" w:rsidP="00F75BEB">
      <w:pPr>
        <w:rPr>
          <w:sz w:val="24"/>
          <w:szCs w:val="24"/>
        </w:rPr>
      </w:pPr>
    </w:p>
    <w:p w14:paraId="44A8B278" w14:textId="3032B5D6" w:rsidR="00D63447" w:rsidRPr="005B2DBD" w:rsidRDefault="00536ADF" w:rsidP="00F75BEB">
      <w:pPr>
        <w:rPr>
          <w:sz w:val="24"/>
          <w:szCs w:val="24"/>
        </w:rPr>
      </w:pPr>
      <w:r w:rsidRPr="005B2DBD">
        <w:rPr>
          <w:sz w:val="24"/>
          <w:szCs w:val="24"/>
        </w:rPr>
        <w:t xml:space="preserve">Per the </w:t>
      </w:r>
      <w:r w:rsidR="00D63447" w:rsidRPr="005B2DBD">
        <w:rPr>
          <w:sz w:val="24"/>
          <w:szCs w:val="24"/>
        </w:rPr>
        <w:t>Massachusetts Collector’s manual, cities and towns have many resources</w:t>
      </w:r>
      <w:r w:rsidR="005B2DBD" w:rsidRPr="005B2DBD">
        <w:rPr>
          <w:sz w:val="24"/>
          <w:szCs w:val="24"/>
        </w:rPr>
        <w:t>, and also many specific requirements,</w:t>
      </w:r>
      <w:r w:rsidR="00D63447" w:rsidRPr="005B2DBD">
        <w:rPr>
          <w:sz w:val="24"/>
          <w:szCs w:val="24"/>
        </w:rPr>
        <w:t xml:space="preserve"> to ensure payment of all taxes owed.  </w:t>
      </w:r>
      <w:r w:rsidR="005B2DBD" w:rsidRPr="005B2DBD">
        <w:rPr>
          <w:sz w:val="24"/>
          <w:szCs w:val="24"/>
        </w:rPr>
        <w:t xml:space="preserve">Exactly how to do collections is highly regulated. </w:t>
      </w:r>
      <w:r w:rsidR="00D63447" w:rsidRPr="005B2DBD">
        <w:rPr>
          <w:sz w:val="24"/>
          <w:szCs w:val="24"/>
        </w:rPr>
        <w:t xml:space="preserve">I am providing the link to Chapter 4 of this manual, Other Collection Procedures, which begins on </w:t>
      </w:r>
      <w:r w:rsidR="00D63447" w:rsidRPr="005B2DBD">
        <w:rPr>
          <w:i/>
          <w:iCs/>
          <w:sz w:val="24"/>
          <w:szCs w:val="24"/>
        </w:rPr>
        <w:t>page 36</w:t>
      </w:r>
      <w:r w:rsidR="005B2DBD" w:rsidRPr="005B2DBD">
        <w:rPr>
          <w:sz w:val="24"/>
          <w:szCs w:val="24"/>
        </w:rPr>
        <w:t>,</w:t>
      </w:r>
      <w:r w:rsidR="00D63447" w:rsidRPr="005B2DBD">
        <w:rPr>
          <w:sz w:val="24"/>
          <w:szCs w:val="24"/>
        </w:rPr>
        <w:t xml:space="preserve"> and provides detailed information. </w:t>
      </w:r>
      <w:bookmarkStart w:id="0" w:name="_GoBack"/>
      <w:bookmarkEnd w:id="0"/>
    </w:p>
    <w:p w14:paraId="4B706FA0" w14:textId="2702FCFA" w:rsidR="00D63447" w:rsidRDefault="005B2DBD" w:rsidP="00F75BEB">
      <w:pPr>
        <w:rPr>
          <w:sz w:val="24"/>
          <w:szCs w:val="24"/>
        </w:rPr>
      </w:pPr>
      <w:hyperlink r:id="rId22" w:history="1">
        <w:r w:rsidR="00D63447" w:rsidRPr="00D63447">
          <w:rPr>
            <w:color w:val="0000FF"/>
            <w:u w:val="single"/>
          </w:rPr>
          <w:t>https://www.masscta.com/sites/mcta/files/uploads/collectors_manual.pdf</w:t>
        </w:r>
      </w:hyperlink>
    </w:p>
    <w:p w14:paraId="7BCCB601" w14:textId="77777777" w:rsidR="00046E51" w:rsidRDefault="00046E51" w:rsidP="00F75BEB">
      <w:pPr>
        <w:rPr>
          <w:sz w:val="24"/>
          <w:szCs w:val="24"/>
        </w:rPr>
      </w:pPr>
    </w:p>
    <w:p w14:paraId="36405E0F" w14:textId="6DCA067D" w:rsidR="00791E55" w:rsidRDefault="00F75BEB" w:rsidP="00D63447">
      <w:pPr>
        <w:rPr>
          <w:sz w:val="24"/>
          <w:szCs w:val="24"/>
        </w:rPr>
      </w:pPr>
      <w:r>
        <w:rPr>
          <w:sz w:val="24"/>
          <w:szCs w:val="24"/>
        </w:rPr>
        <w:tab/>
      </w:r>
    </w:p>
    <w:p w14:paraId="5E652D3B" w14:textId="77777777" w:rsidR="00FB1D54" w:rsidRPr="00F22BB1" w:rsidRDefault="00FB1D54" w:rsidP="00660FB2">
      <w:pPr>
        <w:pStyle w:val="NoSpacing"/>
        <w:rPr>
          <w:rFonts w:ascii="Times New Roman" w:hAnsi="Times New Roman"/>
          <w:sz w:val="24"/>
          <w:szCs w:val="24"/>
        </w:rPr>
      </w:pPr>
    </w:p>
    <w:p w14:paraId="6A850AB8" w14:textId="77777777" w:rsidR="003E0461" w:rsidRPr="00F22BB1" w:rsidRDefault="003E0461">
      <w:pPr>
        <w:pStyle w:val="NoSpacing"/>
        <w:rPr>
          <w:rFonts w:ascii="Times New Roman" w:hAnsi="Times New Roman"/>
          <w:sz w:val="24"/>
          <w:szCs w:val="24"/>
        </w:rPr>
      </w:pPr>
    </w:p>
    <w:sectPr w:rsidR="003E0461" w:rsidRPr="00F22BB1" w:rsidSect="001D3CBC">
      <w:footerReference w:type="default" r:id="rId23"/>
      <w:pgSz w:w="12240" w:h="15840" w:code="1"/>
      <w:pgMar w:top="864"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1C4B" w14:textId="77777777" w:rsidR="004514E8" w:rsidRDefault="004514E8" w:rsidP="003E0461">
      <w:r>
        <w:separator/>
      </w:r>
    </w:p>
  </w:endnote>
  <w:endnote w:type="continuationSeparator" w:id="0">
    <w:p w14:paraId="5976F52E" w14:textId="77777777" w:rsidR="004514E8" w:rsidRDefault="004514E8" w:rsidP="003E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doni-Normal">
    <w:altName w:val="Times New Roman"/>
    <w:charset w:val="00"/>
    <w:family w:val="auto"/>
    <w:pitch w:val="variable"/>
    <w:sig w:usb0="00000007" w:usb1="00000000" w:usb2="00000000" w:usb3="00000000" w:csb0="00000013" w:csb1="00000000"/>
  </w:font>
  <w:font w:name="BernhardMod BT">
    <w:altName w:val="Cambri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CED0" w14:textId="77777777" w:rsidR="003E0461" w:rsidRDefault="003E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9CA3" w14:textId="77777777" w:rsidR="004514E8" w:rsidRDefault="004514E8" w:rsidP="003E0461">
      <w:r>
        <w:separator/>
      </w:r>
    </w:p>
  </w:footnote>
  <w:footnote w:type="continuationSeparator" w:id="0">
    <w:p w14:paraId="58A650DA" w14:textId="77777777" w:rsidR="004514E8" w:rsidRDefault="004514E8" w:rsidP="003E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3CF"/>
    <w:multiLevelType w:val="hybridMultilevel"/>
    <w:tmpl w:val="2CF28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F618A"/>
    <w:multiLevelType w:val="hybridMultilevel"/>
    <w:tmpl w:val="E88C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58D6"/>
    <w:multiLevelType w:val="hybridMultilevel"/>
    <w:tmpl w:val="869E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14BE5"/>
    <w:multiLevelType w:val="hybridMultilevel"/>
    <w:tmpl w:val="D570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63F74"/>
    <w:multiLevelType w:val="multilevel"/>
    <w:tmpl w:val="5F9650E8"/>
    <w:lvl w:ilvl="0">
      <w:start w:val="1"/>
      <w:numFmt w:val="decimal"/>
      <w:lvlText w:val="%1."/>
      <w:lvlJc w:val="left"/>
      <w:pPr>
        <w:ind w:left="90" w:firstLine="0"/>
      </w:pPr>
      <w:rPr>
        <w:rFonts w:ascii="Times New Roman" w:hAnsi="Times New Roman" w:hint="default"/>
        <w:b/>
        <w:i w:val="0"/>
        <w:caps/>
        <w:smallCaps w:val="0"/>
        <w:color w:val="010000"/>
        <w:sz w:val="20"/>
        <w:szCs w:val="20"/>
        <w:u w:val="none"/>
      </w:rPr>
    </w:lvl>
    <w:lvl w:ilvl="1">
      <w:start w:val="1"/>
      <w:numFmt w:val="decimal"/>
      <w:isLgl/>
      <w:lvlText w:val="%1.%2"/>
      <w:lvlJc w:val="left"/>
      <w:pPr>
        <w:ind w:left="3420" w:firstLine="0"/>
      </w:pPr>
      <w:rPr>
        <w:rFonts w:ascii="Times New Roman" w:hAnsi="Times New Roman" w:hint="default"/>
        <w:b/>
        <w:i w:val="0"/>
        <w:color w:val="010000"/>
        <w:sz w:val="20"/>
        <w:szCs w:val="20"/>
        <w:u w:val="none"/>
      </w:rPr>
    </w:lvl>
    <w:lvl w:ilvl="2">
      <w:start w:val="1"/>
      <w:numFmt w:val="decimal"/>
      <w:isLgl/>
      <w:lvlText w:val="%1.%2.%3"/>
      <w:lvlJc w:val="left"/>
      <w:pPr>
        <w:ind w:left="0" w:firstLine="0"/>
      </w:pPr>
      <w:rPr>
        <w:rFonts w:ascii="Times New Roman" w:hAnsi="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2880" w:hanging="720"/>
      </w:pPr>
      <w:rPr>
        <w:rFonts w:hint="default"/>
        <w:color w:val="010000"/>
        <w:u w:val="none"/>
      </w:rPr>
    </w:lvl>
    <w:lvl w:ilvl="4">
      <w:start w:val="1"/>
      <w:numFmt w:val="lowerRoman"/>
      <w:lvlText w:val="(%5)"/>
      <w:lvlJc w:val="left"/>
      <w:pPr>
        <w:tabs>
          <w:tab w:val="num" w:pos="3600"/>
        </w:tabs>
        <w:ind w:left="3600" w:hanging="720"/>
      </w:pPr>
      <w:rPr>
        <w:rFonts w:hint="default"/>
        <w:color w:val="010000"/>
        <w:u w:val="none"/>
      </w:rPr>
    </w:lvl>
    <w:lvl w:ilvl="5">
      <w:start w:val="1"/>
      <w:numFmt w:val="decimal"/>
      <w:lvlText w:val="(%6)"/>
      <w:lvlJc w:val="left"/>
      <w:pPr>
        <w:tabs>
          <w:tab w:val="num" w:pos="4320"/>
        </w:tabs>
        <w:ind w:left="4320" w:hanging="720"/>
      </w:pPr>
      <w:rPr>
        <w:rFonts w:hint="default"/>
        <w:color w:val="010000"/>
        <w:u w:val="none"/>
      </w:rPr>
    </w:lvl>
    <w:lvl w:ilvl="6">
      <w:start w:val="1"/>
      <w:numFmt w:val="lowerLetter"/>
      <w:lvlText w:val="%7."/>
      <w:lvlJc w:val="left"/>
      <w:pPr>
        <w:tabs>
          <w:tab w:val="num" w:pos="5040"/>
        </w:tabs>
        <w:ind w:left="5040" w:hanging="720"/>
      </w:pPr>
      <w:rPr>
        <w:rFonts w:ascii="Times New Roman" w:hAnsi="Times New Roman" w:cs="Times New Roman" w:hint="default"/>
        <w:color w:val="010000"/>
        <w:u w:val="none"/>
      </w:rPr>
    </w:lvl>
    <w:lvl w:ilvl="7">
      <w:start w:val="1"/>
      <w:numFmt w:val="lowerRoman"/>
      <w:lvlText w:val="%8."/>
      <w:lvlJc w:val="left"/>
      <w:pPr>
        <w:tabs>
          <w:tab w:val="num" w:pos="5760"/>
        </w:tabs>
        <w:ind w:left="5760" w:hanging="720"/>
      </w:pPr>
      <w:rPr>
        <w:rFonts w:hint="default"/>
        <w:color w:val="010000"/>
        <w:u w:val="none"/>
      </w:rPr>
    </w:lvl>
    <w:lvl w:ilvl="8">
      <w:start w:val="1"/>
      <w:numFmt w:val="decimal"/>
      <w:lvlText w:val="%9)"/>
      <w:lvlJc w:val="left"/>
      <w:pPr>
        <w:tabs>
          <w:tab w:val="num" w:pos="6480"/>
        </w:tabs>
        <w:ind w:left="6480" w:hanging="720"/>
      </w:pPr>
      <w:rPr>
        <w:rFonts w:hint="default"/>
        <w:color w:val="010000"/>
        <w:u w:val="none"/>
      </w:rPr>
    </w:lvl>
  </w:abstractNum>
  <w:abstractNum w:abstractNumId="5" w15:restartNumberingAfterBreak="0">
    <w:nsid w:val="31C03FDC"/>
    <w:multiLevelType w:val="hybridMultilevel"/>
    <w:tmpl w:val="3664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106C0"/>
    <w:multiLevelType w:val="hybridMultilevel"/>
    <w:tmpl w:val="366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879"/>
    <w:multiLevelType w:val="hybridMultilevel"/>
    <w:tmpl w:val="58F0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D697C"/>
    <w:multiLevelType w:val="hybridMultilevel"/>
    <w:tmpl w:val="00727B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80CF6"/>
    <w:multiLevelType w:val="hybridMultilevel"/>
    <w:tmpl w:val="E9C8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6693A"/>
    <w:multiLevelType w:val="hybridMultilevel"/>
    <w:tmpl w:val="5D2CF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D54121"/>
    <w:multiLevelType w:val="hybridMultilevel"/>
    <w:tmpl w:val="9466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 w:numId="9">
    <w:abstractNumId w:val="7"/>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C4"/>
    <w:rsid w:val="0000072E"/>
    <w:rsid w:val="0000173B"/>
    <w:rsid w:val="00026D00"/>
    <w:rsid w:val="00046E51"/>
    <w:rsid w:val="000607D6"/>
    <w:rsid w:val="00066BBB"/>
    <w:rsid w:val="000A61B8"/>
    <w:rsid w:val="000B14B3"/>
    <w:rsid w:val="000C41B6"/>
    <w:rsid w:val="000D3709"/>
    <w:rsid w:val="000D4570"/>
    <w:rsid w:val="0010374F"/>
    <w:rsid w:val="001318A9"/>
    <w:rsid w:val="001338EB"/>
    <w:rsid w:val="00156469"/>
    <w:rsid w:val="0016339E"/>
    <w:rsid w:val="00171B78"/>
    <w:rsid w:val="0018490F"/>
    <w:rsid w:val="001855D1"/>
    <w:rsid w:val="00186E0C"/>
    <w:rsid w:val="001A023F"/>
    <w:rsid w:val="001D3CBC"/>
    <w:rsid w:val="001E678E"/>
    <w:rsid w:val="001F34EC"/>
    <w:rsid w:val="001F3A61"/>
    <w:rsid w:val="00213282"/>
    <w:rsid w:val="0021783B"/>
    <w:rsid w:val="00217F12"/>
    <w:rsid w:val="00220354"/>
    <w:rsid w:val="00261372"/>
    <w:rsid w:val="00267C0B"/>
    <w:rsid w:val="002954AE"/>
    <w:rsid w:val="002A047B"/>
    <w:rsid w:val="002C2A26"/>
    <w:rsid w:val="002C68D6"/>
    <w:rsid w:val="002D7763"/>
    <w:rsid w:val="00300C4C"/>
    <w:rsid w:val="00301D3C"/>
    <w:rsid w:val="003370BE"/>
    <w:rsid w:val="00346BF3"/>
    <w:rsid w:val="00355F24"/>
    <w:rsid w:val="00357C98"/>
    <w:rsid w:val="003627D9"/>
    <w:rsid w:val="00372484"/>
    <w:rsid w:val="00391947"/>
    <w:rsid w:val="003C27B1"/>
    <w:rsid w:val="003D3CF2"/>
    <w:rsid w:val="003D3E43"/>
    <w:rsid w:val="003E0461"/>
    <w:rsid w:val="003F03B5"/>
    <w:rsid w:val="00406D75"/>
    <w:rsid w:val="004105AD"/>
    <w:rsid w:val="004148A4"/>
    <w:rsid w:val="00423545"/>
    <w:rsid w:val="004514E8"/>
    <w:rsid w:val="004531D2"/>
    <w:rsid w:val="0047061D"/>
    <w:rsid w:val="00477C9E"/>
    <w:rsid w:val="004C2506"/>
    <w:rsid w:val="004C3CDE"/>
    <w:rsid w:val="004C71C1"/>
    <w:rsid w:val="004C7728"/>
    <w:rsid w:val="004E472F"/>
    <w:rsid w:val="004F3FD6"/>
    <w:rsid w:val="00501435"/>
    <w:rsid w:val="00501FBC"/>
    <w:rsid w:val="00533DD0"/>
    <w:rsid w:val="00536ADF"/>
    <w:rsid w:val="00564255"/>
    <w:rsid w:val="00570B46"/>
    <w:rsid w:val="00575490"/>
    <w:rsid w:val="00586478"/>
    <w:rsid w:val="005866FD"/>
    <w:rsid w:val="00586968"/>
    <w:rsid w:val="00593217"/>
    <w:rsid w:val="005B2DBD"/>
    <w:rsid w:val="005D1206"/>
    <w:rsid w:val="005D2C14"/>
    <w:rsid w:val="005E4BF6"/>
    <w:rsid w:val="005E522A"/>
    <w:rsid w:val="005F50E3"/>
    <w:rsid w:val="005F59AF"/>
    <w:rsid w:val="00611620"/>
    <w:rsid w:val="00613337"/>
    <w:rsid w:val="00614574"/>
    <w:rsid w:val="00622AAA"/>
    <w:rsid w:val="0062795E"/>
    <w:rsid w:val="00627B2F"/>
    <w:rsid w:val="006334F9"/>
    <w:rsid w:val="00641EC5"/>
    <w:rsid w:val="006603FF"/>
    <w:rsid w:val="00660FB2"/>
    <w:rsid w:val="00665CBD"/>
    <w:rsid w:val="00670D37"/>
    <w:rsid w:val="00682032"/>
    <w:rsid w:val="0068485F"/>
    <w:rsid w:val="006B4389"/>
    <w:rsid w:val="006E1F9C"/>
    <w:rsid w:val="006E2021"/>
    <w:rsid w:val="006E6A46"/>
    <w:rsid w:val="006F1728"/>
    <w:rsid w:val="006F3811"/>
    <w:rsid w:val="0070169E"/>
    <w:rsid w:val="00714E8B"/>
    <w:rsid w:val="007365AE"/>
    <w:rsid w:val="007762C6"/>
    <w:rsid w:val="00791E55"/>
    <w:rsid w:val="00792AB7"/>
    <w:rsid w:val="007A611D"/>
    <w:rsid w:val="007B6040"/>
    <w:rsid w:val="007C1A93"/>
    <w:rsid w:val="007C34F1"/>
    <w:rsid w:val="007C72B5"/>
    <w:rsid w:val="007E639C"/>
    <w:rsid w:val="00803723"/>
    <w:rsid w:val="00807DF9"/>
    <w:rsid w:val="00833D8C"/>
    <w:rsid w:val="00872C10"/>
    <w:rsid w:val="008A6300"/>
    <w:rsid w:val="008D19D3"/>
    <w:rsid w:val="0090050E"/>
    <w:rsid w:val="00904903"/>
    <w:rsid w:val="00936C29"/>
    <w:rsid w:val="00936E5D"/>
    <w:rsid w:val="0094091E"/>
    <w:rsid w:val="00966BCF"/>
    <w:rsid w:val="00983560"/>
    <w:rsid w:val="0098621F"/>
    <w:rsid w:val="00A316A0"/>
    <w:rsid w:val="00A55875"/>
    <w:rsid w:val="00A603C6"/>
    <w:rsid w:val="00A77D53"/>
    <w:rsid w:val="00A80774"/>
    <w:rsid w:val="00A868BA"/>
    <w:rsid w:val="00A86D89"/>
    <w:rsid w:val="00A955B3"/>
    <w:rsid w:val="00AB01EA"/>
    <w:rsid w:val="00AC4574"/>
    <w:rsid w:val="00AF6423"/>
    <w:rsid w:val="00B07BC0"/>
    <w:rsid w:val="00B13EC8"/>
    <w:rsid w:val="00B13ED5"/>
    <w:rsid w:val="00B533F4"/>
    <w:rsid w:val="00B56C92"/>
    <w:rsid w:val="00B570E5"/>
    <w:rsid w:val="00B629F5"/>
    <w:rsid w:val="00B63B1D"/>
    <w:rsid w:val="00B64482"/>
    <w:rsid w:val="00B65EC1"/>
    <w:rsid w:val="00B721CE"/>
    <w:rsid w:val="00B75BB9"/>
    <w:rsid w:val="00B91BF8"/>
    <w:rsid w:val="00B940F1"/>
    <w:rsid w:val="00B954D7"/>
    <w:rsid w:val="00BD4FC6"/>
    <w:rsid w:val="00BE1C37"/>
    <w:rsid w:val="00BE5EE6"/>
    <w:rsid w:val="00BE7DA4"/>
    <w:rsid w:val="00BF50DB"/>
    <w:rsid w:val="00C0172B"/>
    <w:rsid w:val="00C307B2"/>
    <w:rsid w:val="00C71CED"/>
    <w:rsid w:val="00C9152A"/>
    <w:rsid w:val="00C923C6"/>
    <w:rsid w:val="00C92808"/>
    <w:rsid w:val="00CE607F"/>
    <w:rsid w:val="00CF331F"/>
    <w:rsid w:val="00D63447"/>
    <w:rsid w:val="00D65BED"/>
    <w:rsid w:val="00D922A2"/>
    <w:rsid w:val="00D9597F"/>
    <w:rsid w:val="00DA74B6"/>
    <w:rsid w:val="00DC109E"/>
    <w:rsid w:val="00DD1738"/>
    <w:rsid w:val="00DE0C91"/>
    <w:rsid w:val="00DE15E8"/>
    <w:rsid w:val="00DE1AE6"/>
    <w:rsid w:val="00E00306"/>
    <w:rsid w:val="00E2281F"/>
    <w:rsid w:val="00E27988"/>
    <w:rsid w:val="00E36DAD"/>
    <w:rsid w:val="00E37919"/>
    <w:rsid w:val="00E5796B"/>
    <w:rsid w:val="00E70923"/>
    <w:rsid w:val="00E7403D"/>
    <w:rsid w:val="00E8479B"/>
    <w:rsid w:val="00EA2E1A"/>
    <w:rsid w:val="00EB3BC0"/>
    <w:rsid w:val="00ED2261"/>
    <w:rsid w:val="00ED2A26"/>
    <w:rsid w:val="00ED57C0"/>
    <w:rsid w:val="00EE0E78"/>
    <w:rsid w:val="00EE43CE"/>
    <w:rsid w:val="00EE47C0"/>
    <w:rsid w:val="00F05392"/>
    <w:rsid w:val="00F05594"/>
    <w:rsid w:val="00F129C6"/>
    <w:rsid w:val="00F22BB1"/>
    <w:rsid w:val="00F24E15"/>
    <w:rsid w:val="00F408A9"/>
    <w:rsid w:val="00F448EC"/>
    <w:rsid w:val="00F46D5C"/>
    <w:rsid w:val="00F73DB2"/>
    <w:rsid w:val="00F75BEB"/>
    <w:rsid w:val="00F873B5"/>
    <w:rsid w:val="00FB1800"/>
    <w:rsid w:val="00FB1D54"/>
    <w:rsid w:val="00FB45A7"/>
    <w:rsid w:val="00FB6DC4"/>
    <w:rsid w:val="00FE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E32534"/>
  <w15:docId w15:val="{73B14C0A-A035-4D15-858A-9853B367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217F12"/>
    <w:pPr>
      <w:keepNext/>
      <w:spacing w:before="240" w:after="120"/>
      <w:outlineLvl w:val="0"/>
    </w:pPr>
    <w:rPr>
      <w:rFonts w:ascii="Arial" w:hAnsi="Arial"/>
      <w:b/>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uiPriority w:val="1"/>
    <w:qFormat/>
    <w:rsid w:val="0000173B"/>
    <w:rPr>
      <w:rFonts w:ascii="Calibri" w:eastAsia="Calibri" w:hAnsi="Calibri"/>
      <w:sz w:val="22"/>
      <w:szCs w:val="22"/>
    </w:rPr>
  </w:style>
  <w:style w:type="paragraph" w:styleId="Quote">
    <w:name w:val="Quote"/>
    <w:basedOn w:val="Normal"/>
    <w:link w:val="QuoteChar"/>
    <w:qFormat/>
    <w:rsid w:val="008A6300"/>
    <w:pPr>
      <w:spacing w:before="120" w:after="120"/>
      <w:ind w:left="1440" w:right="1440"/>
    </w:pPr>
    <w:rPr>
      <w:rFonts w:ascii="Univers" w:hAnsi="Univers"/>
      <w:sz w:val="24"/>
    </w:rPr>
  </w:style>
  <w:style w:type="character" w:customStyle="1" w:styleId="QuoteChar">
    <w:name w:val="Quote Char"/>
    <w:link w:val="Quote"/>
    <w:rsid w:val="008A6300"/>
    <w:rPr>
      <w:rFonts w:ascii="Univers" w:hAnsi="Univers"/>
      <w:sz w:val="24"/>
    </w:rPr>
  </w:style>
  <w:style w:type="paragraph" w:styleId="BalloonText">
    <w:name w:val="Balloon Text"/>
    <w:basedOn w:val="Normal"/>
    <w:link w:val="BalloonTextChar"/>
    <w:uiPriority w:val="99"/>
    <w:semiHidden/>
    <w:unhideWhenUsed/>
    <w:rsid w:val="00C9152A"/>
    <w:rPr>
      <w:rFonts w:ascii="Tahoma" w:hAnsi="Tahoma" w:cs="Tahoma"/>
      <w:sz w:val="16"/>
      <w:szCs w:val="16"/>
    </w:rPr>
  </w:style>
  <w:style w:type="character" w:customStyle="1" w:styleId="BalloonTextChar">
    <w:name w:val="Balloon Text Char"/>
    <w:link w:val="BalloonText"/>
    <w:uiPriority w:val="99"/>
    <w:semiHidden/>
    <w:rsid w:val="00C9152A"/>
    <w:rPr>
      <w:rFonts w:ascii="Tahoma" w:hAnsi="Tahoma" w:cs="Tahoma"/>
      <w:sz w:val="16"/>
      <w:szCs w:val="16"/>
    </w:rPr>
  </w:style>
  <w:style w:type="paragraph" w:styleId="NormalWeb">
    <w:name w:val="Normal (Web)"/>
    <w:basedOn w:val="Normal"/>
    <w:uiPriority w:val="99"/>
    <w:unhideWhenUsed/>
    <w:rsid w:val="00F873B5"/>
    <w:pPr>
      <w:spacing w:before="100" w:beforeAutospacing="1" w:after="100" w:afterAutospacing="1"/>
    </w:pPr>
    <w:rPr>
      <w:sz w:val="24"/>
      <w:szCs w:val="24"/>
    </w:rPr>
  </w:style>
  <w:style w:type="character" w:styleId="Strong">
    <w:name w:val="Strong"/>
    <w:uiPriority w:val="22"/>
    <w:qFormat/>
    <w:rsid w:val="00F873B5"/>
    <w:rPr>
      <w:b/>
      <w:bCs/>
    </w:rPr>
  </w:style>
  <w:style w:type="paragraph" w:styleId="ListParagraph">
    <w:name w:val="List Paragraph"/>
    <w:basedOn w:val="Normal"/>
    <w:uiPriority w:val="34"/>
    <w:qFormat/>
    <w:rsid w:val="00F873B5"/>
    <w:pPr>
      <w:ind w:left="720"/>
    </w:pPr>
    <w:rPr>
      <w:rFonts w:ascii="Calibri" w:eastAsia="Calibri" w:hAnsi="Calibri"/>
      <w:sz w:val="22"/>
      <w:szCs w:val="22"/>
    </w:rPr>
  </w:style>
  <w:style w:type="paragraph" w:styleId="Header">
    <w:name w:val="header"/>
    <w:basedOn w:val="Normal"/>
    <w:link w:val="HeaderChar"/>
    <w:uiPriority w:val="99"/>
    <w:unhideWhenUsed/>
    <w:rsid w:val="003E0461"/>
    <w:pPr>
      <w:tabs>
        <w:tab w:val="center" w:pos="4680"/>
        <w:tab w:val="right" w:pos="9360"/>
      </w:tabs>
    </w:pPr>
  </w:style>
  <w:style w:type="character" w:customStyle="1" w:styleId="HeaderChar">
    <w:name w:val="Header Char"/>
    <w:basedOn w:val="DefaultParagraphFont"/>
    <w:link w:val="Header"/>
    <w:uiPriority w:val="99"/>
    <w:rsid w:val="003E0461"/>
  </w:style>
  <w:style w:type="paragraph" w:styleId="Footer">
    <w:name w:val="footer"/>
    <w:basedOn w:val="Normal"/>
    <w:link w:val="FooterChar"/>
    <w:uiPriority w:val="99"/>
    <w:unhideWhenUsed/>
    <w:rsid w:val="003E0461"/>
    <w:pPr>
      <w:tabs>
        <w:tab w:val="center" w:pos="4680"/>
        <w:tab w:val="right" w:pos="9360"/>
      </w:tabs>
    </w:pPr>
  </w:style>
  <w:style w:type="character" w:customStyle="1" w:styleId="FooterChar">
    <w:name w:val="Footer Char"/>
    <w:basedOn w:val="DefaultParagraphFont"/>
    <w:link w:val="Footer"/>
    <w:uiPriority w:val="99"/>
    <w:rsid w:val="003E0461"/>
  </w:style>
  <w:style w:type="character" w:customStyle="1" w:styleId="Heading1Char">
    <w:name w:val="Heading 1 Char"/>
    <w:basedOn w:val="DefaultParagraphFont"/>
    <w:link w:val="Heading1"/>
    <w:uiPriority w:val="9"/>
    <w:rsid w:val="00217F12"/>
    <w:rPr>
      <w:rFonts w:ascii="Arial" w:hAnsi="Arial"/>
      <w:b/>
      <w:kern w:val="28"/>
      <w:sz w:val="36"/>
    </w:rPr>
  </w:style>
  <w:style w:type="paragraph" w:styleId="FootnoteText">
    <w:name w:val="footnote text"/>
    <w:basedOn w:val="Normal"/>
    <w:link w:val="FootnoteTextChar"/>
    <w:uiPriority w:val="99"/>
    <w:semiHidden/>
    <w:rsid w:val="00217F12"/>
    <w:pPr>
      <w:tabs>
        <w:tab w:val="left" w:pos="187"/>
      </w:tabs>
      <w:spacing w:after="120" w:line="220" w:lineRule="exact"/>
      <w:ind w:left="187" w:hanging="187"/>
    </w:pPr>
    <w:rPr>
      <w:sz w:val="18"/>
    </w:rPr>
  </w:style>
  <w:style w:type="character" w:customStyle="1" w:styleId="FootnoteTextChar">
    <w:name w:val="Footnote Text Char"/>
    <w:basedOn w:val="DefaultParagraphFont"/>
    <w:link w:val="FootnoteText"/>
    <w:uiPriority w:val="99"/>
    <w:semiHidden/>
    <w:rsid w:val="00217F12"/>
    <w:rPr>
      <w:sz w:val="18"/>
    </w:rPr>
  </w:style>
  <w:style w:type="character" w:styleId="FootnoteReference">
    <w:name w:val="footnote reference"/>
    <w:uiPriority w:val="99"/>
    <w:semiHidden/>
    <w:rsid w:val="00217F12"/>
    <w:rPr>
      <w:vertAlign w:val="superscript"/>
    </w:rPr>
  </w:style>
  <w:style w:type="paragraph" w:styleId="BodyText">
    <w:name w:val="Body Text"/>
    <w:basedOn w:val="Normal"/>
    <w:link w:val="BodyTextChar"/>
    <w:uiPriority w:val="99"/>
    <w:semiHidden/>
    <w:unhideWhenUsed/>
    <w:rsid w:val="00217F12"/>
    <w:pPr>
      <w:spacing w:after="120"/>
    </w:pPr>
  </w:style>
  <w:style w:type="character" w:customStyle="1" w:styleId="BodyTextChar">
    <w:name w:val="Body Text Char"/>
    <w:basedOn w:val="DefaultParagraphFont"/>
    <w:link w:val="BodyText"/>
    <w:uiPriority w:val="99"/>
    <w:semiHidden/>
    <w:rsid w:val="00217F12"/>
  </w:style>
  <w:style w:type="paragraph" w:customStyle="1" w:styleId="Default">
    <w:name w:val="Default"/>
    <w:rsid w:val="004105A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580">
      <w:bodyDiv w:val="1"/>
      <w:marLeft w:val="0"/>
      <w:marRight w:val="0"/>
      <w:marTop w:val="0"/>
      <w:marBottom w:val="0"/>
      <w:divBdr>
        <w:top w:val="none" w:sz="0" w:space="0" w:color="auto"/>
        <w:left w:val="none" w:sz="0" w:space="0" w:color="auto"/>
        <w:bottom w:val="none" w:sz="0" w:space="0" w:color="auto"/>
        <w:right w:val="none" w:sz="0" w:space="0" w:color="auto"/>
      </w:divBdr>
    </w:div>
    <w:div w:id="1021858779">
      <w:bodyDiv w:val="1"/>
      <w:marLeft w:val="0"/>
      <w:marRight w:val="0"/>
      <w:marTop w:val="0"/>
      <w:marBottom w:val="0"/>
      <w:divBdr>
        <w:top w:val="none" w:sz="0" w:space="0" w:color="auto"/>
        <w:left w:val="none" w:sz="0" w:space="0" w:color="auto"/>
        <w:bottom w:val="none" w:sz="0" w:space="0" w:color="auto"/>
        <w:right w:val="none" w:sz="0" w:space="0" w:color="auto"/>
      </w:divBdr>
    </w:div>
    <w:div w:id="1406416214">
      <w:bodyDiv w:val="1"/>
      <w:marLeft w:val="0"/>
      <w:marRight w:val="0"/>
      <w:marTop w:val="0"/>
      <w:marBottom w:val="0"/>
      <w:divBdr>
        <w:top w:val="none" w:sz="0" w:space="0" w:color="auto"/>
        <w:left w:val="none" w:sz="0" w:space="0" w:color="auto"/>
        <w:bottom w:val="none" w:sz="0" w:space="0" w:color="auto"/>
        <w:right w:val="none" w:sz="0" w:space="0" w:color="auto"/>
      </w:divBdr>
    </w:div>
    <w:div w:id="1494762948">
      <w:bodyDiv w:val="1"/>
      <w:marLeft w:val="0"/>
      <w:marRight w:val="0"/>
      <w:marTop w:val="0"/>
      <w:marBottom w:val="0"/>
      <w:divBdr>
        <w:top w:val="none" w:sz="0" w:space="0" w:color="auto"/>
        <w:left w:val="none" w:sz="0" w:space="0" w:color="auto"/>
        <w:bottom w:val="none" w:sz="0" w:space="0" w:color="auto"/>
        <w:right w:val="none" w:sz="0" w:space="0" w:color="auto"/>
      </w:divBdr>
    </w:div>
    <w:div w:id="1515805933">
      <w:bodyDiv w:val="1"/>
      <w:marLeft w:val="0"/>
      <w:marRight w:val="0"/>
      <w:marTop w:val="0"/>
      <w:marBottom w:val="0"/>
      <w:divBdr>
        <w:top w:val="none" w:sz="0" w:space="0" w:color="auto"/>
        <w:left w:val="none" w:sz="0" w:space="0" w:color="auto"/>
        <w:bottom w:val="none" w:sz="0" w:space="0" w:color="auto"/>
        <w:right w:val="none" w:sz="0" w:space="0" w:color="auto"/>
      </w:divBdr>
    </w:div>
    <w:div w:id="1703506834">
      <w:bodyDiv w:val="1"/>
      <w:marLeft w:val="0"/>
      <w:marRight w:val="0"/>
      <w:marTop w:val="0"/>
      <w:marBottom w:val="0"/>
      <w:divBdr>
        <w:top w:val="none" w:sz="0" w:space="0" w:color="auto"/>
        <w:left w:val="none" w:sz="0" w:space="0" w:color="auto"/>
        <w:bottom w:val="none" w:sz="0" w:space="0" w:color="auto"/>
        <w:right w:val="none" w:sz="0" w:space="0" w:color="auto"/>
      </w:divBdr>
    </w:div>
    <w:div w:id="1710689835">
      <w:bodyDiv w:val="1"/>
      <w:marLeft w:val="0"/>
      <w:marRight w:val="0"/>
      <w:marTop w:val="0"/>
      <w:marBottom w:val="0"/>
      <w:divBdr>
        <w:top w:val="none" w:sz="0" w:space="0" w:color="auto"/>
        <w:left w:val="none" w:sz="0" w:space="0" w:color="auto"/>
        <w:bottom w:val="none" w:sz="0" w:space="0" w:color="auto"/>
        <w:right w:val="none" w:sz="0" w:space="0" w:color="auto"/>
      </w:divBdr>
    </w:div>
    <w:div w:id="20065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hyperlink" Target="mailto:rfuller@newtonma.gov"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uller@newtonm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3.emf"/><Relationship Id="rId22" Type="http://schemas.openxmlformats.org/officeDocument/2006/relationships/hyperlink" Target="https://www.masscta.com/sites/mcta/files/uploads/collectors_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WPM7C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$WPM7CD2</Template>
  <TotalTime>6</TotalTime>
  <Pages>8</Pages>
  <Words>1546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Newton, Massachusetts</Company>
  <LinksUpToDate>false</LinksUpToDate>
  <CharactersWithSpaces>9886</CharactersWithSpaces>
  <SharedDoc>false</SharedDoc>
  <HLinks>
    <vt:vector size="6" baseType="variant">
      <vt:variant>
        <vt:i4>2162716</vt:i4>
      </vt:variant>
      <vt:variant>
        <vt:i4>3</vt:i4>
      </vt:variant>
      <vt:variant>
        <vt:i4>0</vt:i4>
      </vt:variant>
      <vt:variant>
        <vt:i4>5</vt:i4>
      </vt:variant>
      <vt:variant>
        <vt:lpwstr>mailto:rfuller@newtonma.gov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Ruthanne Fuller</cp:lastModifiedBy>
  <cp:revision>3</cp:revision>
  <cp:lastPrinted>2019-05-22T23:14:00Z</cp:lastPrinted>
  <dcterms:created xsi:type="dcterms:W3CDTF">2020-06-05T18:58:00Z</dcterms:created>
  <dcterms:modified xsi:type="dcterms:W3CDTF">2020-06-05T19:04:00Z</dcterms:modified>
</cp:coreProperties>
</file>